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0" w:type="dxa"/>
          <w:right w:w="14" w:type="dxa"/>
        </w:tblCellMar>
        <w:tblLook w:val="04A0" w:firstRow="1" w:lastRow="0" w:firstColumn="1" w:lastColumn="0" w:noHBand="0" w:noVBand="1"/>
      </w:tblPr>
      <w:tblGrid>
        <w:gridCol w:w="2401"/>
        <w:gridCol w:w="3969"/>
        <w:gridCol w:w="4121"/>
      </w:tblGrid>
      <w:tr w:rsidR="007A52F3" w14:paraId="5061E34D" w14:textId="77777777" w:rsidTr="003B15C9">
        <w:trPr>
          <w:trHeight w:val="729"/>
        </w:trPr>
        <w:tc>
          <w:tcPr>
            <w:tcW w:w="2401" w:type="dxa"/>
            <w:vMerge w:val="restart"/>
            <w:shd w:val="clear" w:color="auto" w:fill="auto"/>
            <w:vAlign w:val="center"/>
          </w:tcPr>
          <w:p w14:paraId="3ED575ED" w14:textId="760E4161" w:rsidR="007A52F3" w:rsidRDefault="00DB67ED">
            <w:pPr>
              <w:tabs>
                <w:tab w:val="left" w:pos="284"/>
              </w:tabs>
              <w:ind w:left="106"/>
              <w:rPr>
                <w:sz w:val="22"/>
                <w:szCs w:val="22"/>
                <w:lang w:val="kk-KZ"/>
              </w:rPr>
            </w:pPr>
            <w:bookmarkStart w:id="0" w:name="_Hlk183608686"/>
            <w:r>
              <w:rPr>
                <w:noProof/>
              </w:rPr>
              <w:drawing>
                <wp:inline distT="0" distB="0" distL="0" distR="0" wp14:anchorId="1BEF289E" wp14:editId="05E28DA8">
                  <wp:extent cx="1310640" cy="1747518"/>
                  <wp:effectExtent l="0" t="0" r="3810" b="571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a:stretch>
                            <a:fillRect/>
                          </a:stretch>
                        </pic:blipFill>
                        <pic:spPr>
                          <a:xfrm>
                            <a:off x="0" y="0"/>
                            <a:ext cx="1314052" cy="1752067"/>
                          </a:xfrm>
                          <a:prstGeom prst="rect">
                            <a:avLst/>
                          </a:prstGeom>
                        </pic:spPr>
                      </pic:pic>
                    </a:graphicData>
                  </a:graphic>
                </wp:inline>
              </w:drawing>
            </w:r>
          </w:p>
        </w:tc>
        <w:tc>
          <w:tcPr>
            <w:tcW w:w="3969" w:type="dxa"/>
            <w:shd w:val="clear" w:color="auto" w:fill="auto"/>
            <w:vAlign w:val="center"/>
          </w:tcPr>
          <w:p w14:paraId="1E19CBC2" w14:textId="77777777" w:rsidR="007A52F3" w:rsidRDefault="006D0B5E">
            <w:pPr>
              <w:ind w:left="24"/>
              <w:jc w:val="center"/>
              <w:rPr>
                <w:i/>
                <w:sz w:val="22"/>
                <w:szCs w:val="22"/>
                <w:lang w:val="kk-KZ"/>
              </w:rPr>
            </w:pPr>
            <w:r>
              <w:rPr>
                <w:b/>
                <w:i/>
                <w:color w:val="0F243E"/>
                <w:lang w:val="kk-KZ"/>
              </w:rPr>
              <w:t xml:space="preserve">Тегі, аты,әкесінің аты (жекекуәлігі бойынша) </w:t>
            </w:r>
          </w:p>
        </w:tc>
        <w:tc>
          <w:tcPr>
            <w:tcW w:w="4121" w:type="dxa"/>
            <w:shd w:val="clear" w:color="auto" w:fill="auto"/>
            <w:vAlign w:val="center"/>
          </w:tcPr>
          <w:p w14:paraId="5EAA8FF7" w14:textId="76A1BA52" w:rsidR="007A52F3" w:rsidRDefault="003B15C9">
            <w:pPr>
              <w:ind w:left="66" w:right="17"/>
              <w:jc w:val="center"/>
              <w:rPr>
                <w:lang w:val="kk-KZ"/>
              </w:rPr>
            </w:pPr>
            <w:bookmarkStart w:id="1" w:name="_GoBack"/>
            <w:r>
              <w:rPr>
                <w:lang w:val="kk-KZ"/>
              </w:rPr>
              <w:t>Сатыбалдиева Гульшат Турсыналиевна</w:t>
            </w:r>
            <w:bookmarkEnd w:id="1"/>
          </w:p>
        </w:tc>
      </w:tr>
      <w:tr w:rsidR="007A52F3" w14:paraId="1F6CA625" w14:textId="77777777" w:rsidTr="003B15C9">
        <w:trPr>
          <w:trHeight w:val="399"/>
        </w:trPr>
        <w:tc>
          <w:tcPr>
            <w:tcW w:w="2401" w:type="dxa"/>
            <w:vMerge/>
            <w:shd w:val="clear" w:color="auto" w:fill="auto"/>
          </w:tcPr>
          <w:p w14:paraId="5659E261" w14:textId="77777777" w:rsidR="007A52F3" w:rsidRDefault="007A52F3">
            <w:pPr>
              <w:rPr>
                <w:sz w:val="22"/>
                <w:szCs w:val="22"/>
              </w:rPr>
            </w:pPr>
          </w:p>
        </w:tc>
        <w:tc>
          <w:tcPr>
            <w:tcW w:w="3969" w:type="dxa"/>
            <w:shd w:val="clear" w:color="auto" w:fill="auto"/>
            <w:vAlign w:val="center"/>
          </w:tcPr>
          <w:p w14:paraId="514E822C" w14:textId="77777777" w:rsidR="007A52F3" w:rsidRDefault="006D0B5E">
            <w:pPr>
              <w:ind w:right="4"/>
              <w:jc w:val="center"/>
              <w:rPr>
                <w:i/>
                <w:sz w:val="22"/>
                <w:szCs w:val="22"/>
              </w:rPr>
            </w:pPr>
            <w:proofErr w:type="spellStart"/>
            <w:r>
              <w:rPr>
                <w:b/>
                <w:i/>
                <w:color w:val="0F243E"/>
              </w:rPr>
              <w:t>Туған</w:t>
            </w:r>
            <w:proofErr w:type="spellEnd"/>
            <w:r>
              <w:rPr>
                <w:b/>
                <w:i/>
                <w:color w:val="0F243E"/>
              </w:rPr>
              <w:t xml:space="preserve"> </w:t>
            </w:r>
            <w:proofErr w:type="spellStart"/>
            <w:r>
              <w:rPr>
                <w:b/>
                <w:i/>
                <w:color w:val="0F243E"/>
              </w:rPr>
              <w:t>күні</w:t>
            </w:r>
            <w:proofErr w:type="spellEnd"/>
            <w:r>
              <w:rPr>
                <w:b/>
                <w:i/>
                <w:color w:val="0F243E"/>
              </w:rPr>
              <w:t xml:space="preserve">, </w:t>
            </w:r>
            <w:proofErr w:type="spellStart"/>
            <w:r>
              <w:rPr>
                <w:b/>
                <w:i/>
                <w:color w:val="0F243E"/>
              </w:rPr>
              <w:t>айы</w:t>
            </w:r>
            <w:proofErr w:type="spellEnd"/>
            <w:r>
              <w:rPr>
                <w:b/>
                <w:i/>
                <w:color w:val="0F243E"/>
              </w:rPr>
              <w:t xml:space="preserve">, </w:t>
            </w:r>
            <w:proofErr w:type="spellStart"/>
            <w:r>
              <w:rPr>
                <w:b/>
                <w:i/>
                <w:color w:val="0F243E"/>
              </w:rPr>
              <w:t>жылы</w:t>
            </w:r>
            <w:proofErr w:type="spellEnd"/>
            <w:r>
              <w:rPr>
                <w:b/>
                <w:i/>
                <w:color w:val="0F243E"/>
              </w:rPr>
              <w:t xml:space="preserve"> </w:t>
            </w:r>
          </w:p>
        </w:tc>
        <w:tc>
          <w:tcPr>
            <w:tcW w:w="4121" w:type="dxa"/>
            <w:shd w:val="clear" w:color="auto" w:fill="auto"/>
            <w:vAlign w:val="center"/>
          </w:tcPr>
          <w:p w14:paraId="4BE4B125" w14:textId="7567430F" w:rsidR="007A52F3" w:rsidRDefault="003B15C9">
            <w:pPr>
              <w:ind w:right="3"/>
              <w:jc w:val="center"/>
            </w:pPr>
            <w:r>
              <w:rPr>
                <w:lang w:val="kk-KZ"/>
              </w:rPr>
              <w:t>25</w:t>
            </w:r>
            <w:r>
              <w:t>.12</w:t>
            </w:r>
            <w:r w:rsidR="006D0B5E">
              <w:t>.</w:t>
            </w:r>
            <w:r w:rsidR="006D0B5E">
              <w:rPr>
                <w:lang w:val="kk-KZ"/>
              </w:rPr>
              <w:t>199</w:t>
            </w:r>
            <w:r>
              <w:t>0</w:t>
            </w:r>
            <w:r w:rsidR="006D0B5E">
              <w:t xml:space="preserve"> г.</w:t>
            </w:r>
          </w:p>
        </w:tc>
      </w:tr>
      <w:tr w:rsidR="007A52F3" w14:paraId="7F0489B3" w14:textId="77777777" w:rsidTr="003B15C9">
        <w:trPr>
          <w:trHeight w:val="264"/>
        </w:trPr>
        <w:tc>
          <w:tcPr>
            <w:tcW w:w="2401" w:type="dxa"/>
            <w:vMerge/>
            <w:shd w:val="clear" w:color="auto" w:fill="auto"/>
          </w:tcPr>
          <w:p w14:paraId="262E9AC8" w14:textId="77777777" w:rsidR="007A52F3" w:rsidRDefault="007A52F3">
            <w:pPr>
              <w:rPr>
                <w:sz w:val="22"/>
                <w:szCs w:val="22"/>
              </w:rPr>
            </w:pPr>
          </w:p>
        </w:tc>
        <w:tc>
          <w:tcPr>
            <w:tcW w:w="3969" w:type="dxa"/>
            <w:shd w:val="clear" w:color="auto" w:fill="auto"/>
            <w:vAlign w:val="center"/>
          </w:tcPr>
          <w:p w14:paraId="64F4AD1E" w14:textId="77777777" w:rsidR="007A52F3" w:rsidRDefault="006D0B5E">
            <w:pPr>
              <w:ind w:right="4"/>
              <w:jc w:val="center"/>
              <w:rPr>
                <w:i/>
                <w:sz w:val="22"/>
                <w:szCs w:val="22"/>
              </w:rPr>
            </w:pPr>
            <w:proofErr w:type="spellStart"/>
            <w:r>
              <w:rPr>
                <w:b/>
                <w:i/>
                <w:color w:val="0F243E"/>
              </w:rPr>
              <w:t>Жынысы</w:t>
            </w:r>
            <w:proofErr w:type="spellEnd"/>
            <w:r>
              <w:rPr>
                <w:b/>
                <w:i/>
                <w:color w:val="0F243E"/>
              </w:rPr>
              <w:t xml:space="preserve"> (ер</w:t>
            </w:r>
            <w:proofErr w:type="gramStart"/>
            <w:r>
              <w:rPr>
                <w:b/>
                <w:i/>
                <w:color w:val="0F243E"/>
              </w:rPr>
              <w:t>.</w:t>
            </w:r>
            <w:proofErr w:type="gramEnd"/>
            <w:r>
              <w:rPr>
                <w:b/>
                <w:i/>
                <w:color w:val="0F243E"/>
              </w:rPr>
              <w:t>/</w:t>
            </w:r>
            <w:proofErr w:type="spellStart"/>
            <w:r>
              <w:rPr>
                <w:b/>
                <w:i/>
                <w:color w:val="0F243E"/>
              </w:rPr>
              <w:t>ә</w:t>
            </w:r>
            <w:proofErr w:type="gramStart"/>
            <w:r>
              <w:rPr>
                <w:b/>
                <w:i/>
                <w:color w:val="0F243E"/>
              </w:rPr>
              <w:t>й</w:t>
            </w:r>
            <w:proofErr w:type="gramEnd"/>
            <w:r>
              <w:rPr>
                <w:b/>
                <w:i/>
                <w:color w:val="0F243E"/>
              </w:rPr>
              <w:t>ел</w:t>
            </w:r>
            <w:proofErr w:type="spellEnd"/>
            <w:r>
              <w:rPr>
                <w:b/>
                <w:i/>
                <w:color w:val="0F243E"/>
              </w:rPr>
              <w:t xml:space="preserve">.) </w:t>
            </w:r>
          </w:p>
        </w:tc>
        <w:tc>
          <w:tcPr>
            <w:tcW w:w="4121" w:type="dxa"/>
            <w:shd w:val="clear" w:color="auto" w:fill="auto"/>
            <w:vAlign w:val="center"/>
          </w:tcPr>
          <w:p w14:paraId="19A23629" w14:textId="77777777" w:rsidR="007A52F3" w:rsidRDefault="006D0B5E">
            <w:pPr>
              <w:ind w:right="2"/>
              <w:jc w:val="center"/>
              <w:rPr>
                <w:lang w:val="kk-KZ"/>
              </w:rPr>
            </w:pPr>
            <w:r>
              <w:rPr>
                <w:lang w:val="kk-KZ"/>
              </w:rPr>
              <w:t>Әйел</w:t>
            </w:r>
          </w:p>
        </w:tc>
      </w:tr>
      <w:tr w:rsidR="007A52F3" w14:paraId="30151854" w14:textId="77777777" w:rsidTr="003B15C9">
        <w:trPr>
          <w:trHeight w:val="267"/>
        </w:trPr>
        <w:tc>
          <w:tcPr>
            <w:tcW w:w="2401" w:type="dxa"/>
            <w:vMerge/>
            <w:shd w:val="clear" w:color="auto" w:fill="auto"/>
          </w:tcPr>
          <w:p w14:paraId="6C238AD1" w14:textId="77777777" w:rsidR="007A52F3" w:rsidRDefault="007A52F3">
            <w:pPr>
              <w:rPr>
                <w:sz w:val="22"/>
                <w:szCs w:val="22"/>
              </w:rPr>
            </w:pPr>
          </w:p>
        </w:tc>
        <w:tc>
          <w:tcPr>
            <w:tcW w:w="3969" w:type="dxa"/>
            <w:shd w:val="clear" w:color="auto" w:fill="auto"/>
          </w:tcPr>
          <w:p w14:paraId="2A915842" w14:textId="77777777" w:rsidR="007A52F3" w:rsidRDefault="006D0B5E">
            <w:pPr>
              <w:ind w:right="6"/>
              <w:jc w:val="center"/>
              <w:rPr>
                <w:i/>
                <w:sz w:val="22"/>
                <w:szCs w:val="22"/>
              </w:rPr>
            </w:pPr>
            <w:proofErr w:type="spellStart"/>
            <w:r>
              <w:rPr>
                <w:b/>
                <w:i/>
                <w:color w:val="0F243E"/>
              </w:rPr>
              <w:t>Ұлты</w:t>
            </w:r>
            <w:proofErr w:type="spellEnd"/>
            <w:r>
              <w:rPr>
                <w:b/>
                <w:i/>
                <w:color w:val="0F243E"/>
              </w:rPr>
              <w:t xml:space="preserve"> </w:t>
            </w:r>
          </w:p>
        </w:tc>
        <w:tc>
          <w:tcPr>
            <w:tcW w:w="4121" w:type="dxa"/>
            <w:shd w:val="clear" w:color="auto" w:fill="auto"/>
            <w:vAlign w:val="center"/>
          </w:tcPr>
          <w:p w14:paraId="24F397D9" w14:textId="77777777" w:rsidR="007A52F3" w:rsidRDefault="006D0B5E">
            <w:pPr>
              <w:ind w:right="2"/>
              <w:jc w:val="center"/>
              <w:rPr>
                <w:lang w:val="kk-KZ"/>
              </w:rPr>
            </w:pPr>
            <w:r>
              <w:rPr>
                <w:lang w:val="kk-KZ"/>
              </w:rPr>
              <w:t>Қазақ</w:t>
            </w:r>
          </w:p>
        </w:tc>
      </w:tr>
      <w:tr w:rsidR="007A52F3" w14:paraId="11C638FF" w14:textId="77777777" w:rsidTr="003B15C9">
        <w:trPr>
          <w:trHeight w:val="258"/>
        </w:trPr>
        <w:tc>
          <w:tcPr>
            <w:tcW w:w="2401" w:type="dxa"/>
            <w:vMerge/>
            <w:shd w:val="clear" w:color="auto" w:fill="auto"/>
          </w:tcPr>
          <w:p w14:paraId="345326B5" w14:textId="77777777" w:rsidR="007A52F3" w:rsidRDefault="007A52F3">
            <w:pPr>
              <w:rPr>
                <w:sz w:val="22"/>
                <w:szCs w:val="22"/>
              </w:rPr>
            </w:pPr>
          </w:p>
        </w:tc>
        <w:tc>
          <w:tcPr>
            <w:tcW w:w="3969" w:type="dxa"/>
            <w:shd w:val="clear" w:color="auto" w:fill="auto"/>
            <w:vAlign w:val="center"/>
          </w:tcPr>
          <w:p w14:paraId="7500BF93" w14:textId="77777777" w:rsidR="007A52F3" w:rsidRDefault="006D0B5E">
            <w:pPr>
              <w:ind w:right="9"/>
              <w:jc w:val="center"/>
              <w:rPr>
                <w:i/>
                <w:sz w:val="22"/>
                <w:szCs w:val="22"/>
              </w:rPr>
            </w:pPr>
            <w:proofErr w:type="spellStart"/>
            <w:r>
              <w:rPr>
                <w:b/>
                <w:i/>
                <w:color w:val="0F243E"/>
              </w:rPr>
              <w:t>Азаматтығы</w:t>
            </w:r>
            <w:proofErr w:type="spellEnd"/>
            <w:r>
              <w:rPr>
                <w:b/>
                <w:i/>
                <w:color w:val="0F243E"/>
              </w:rPr>
              <w:t xml:space="preserve"> </w:t>
            </w:r>
          </w:p>
        </w:tc>
        <w:tc>
          <w:tcPr>
            <w:tcW w:w="4121" w:type="dxa"/>
            <w:shd w:val="clear" w:color="auto" w:fill="auto"/>
            <w:vAlign w:val="center"/>
          </w:tcPr>
          <w:p w14:paraId="38C251BB" w14:textId="77777777" w:rsidR="007A52F3" w:rsidRDefault="006D0B5E">
            <w:pPr>
              <w:ind w:right="5"/>
              <w:jc w:val="center"/>
              <w:rPr>
                <w:lang w:val="kk-KZ"/>
              </w:rPr>
            </w:pPr>
            <w:r>
              <w:rPr>
                <w:lang w:val="kk-KZ"/>
              </w:rPr>
              <w:t>Қазақстан</w:t>
            </w:r>
          </w:p>
        </w:tc>
      </w:tr>
      <w:tr w:rsidR="007A52F3" w14:paraId="2BB7DAE7" w14:textId="77777777" w:rsidTr="003B15C9">
        <w:trPr>
          <w:trHeight w:val="800"/>
        </w:trPr>
        <w:tc>
          <w:tcPr>
            <w:tcW w:w="2401" w:type="dxa"/>
            <w:vMerge/>
            <w:shd w:val="clear" w:color="auto" w:fill="auto"/>
          </w:tcPr>
          <w:p w14:paraId="7C853BBD" w14:textId="77777777" w:rsidR="007A52F3" w:rsidRDefault="007A52F3">
            <w:pPr>
              <w:rPr>
                <w:sz w:val="22"/>
                <w:szCs w:val="22"/>
              </w:rPr>
            </w:pPr>
          </w:p>
        </w:tc>
        <w:tc>
          <w:tcPr>
            <w:tcW w:w="3969" w:type="dxa"/>
            <w:shd w:val="clear" w:color="auto" w:fill="auto"/>
          </w:tcPr>
          <w:p w14:paraId="1E51CF34" w14:textId="77777777" w:rsidR="007A52F3" w:rsidRDefault="006D0B5E">
            <w:pPr>
              <w:spacing w:after="2"/>
              <w:ind w:right="4"/>
              <w:jc w:val="center"/>
              <w:rPr>
                <w:i/>
                <w:sz w:val="22"/>
                <w:szCs w:val="22"/>
              </w:rPr>
            </w:pPr>
            <w:proofErr w:type="spellStart"/>
            <w:r>
              <w:rPr>
                <w:b/>
                <w:i/>
                <w:color w:val="0F243E"/>
              </w:rPr>
              <w:t>Ұялы</w:t>
            </w:r>
            <w:proofErr w:type="spellEnd"/>
            <w:r>
              <w:rPr>
                <w:b/>
                <w:i/>
                <w:color w:val="0F243E"/>
              </w:rPr>
              <w:t xml:space="preserve"> телефоны, E-</w:t>
            </w:r>
            <w:proofErr w:type="spellStart"/>
            <w:r>
              <w:rPr>
                <w:b/>
                <w:i/>
                <w:color w:val="0F243E"/>
              </w:rPr>
              <w:t>mail</w:t>
            </w:r>
            <w:proofErr w:type="spellEnd"/>
            <w:r>
              <w:rPr>
                <w:b/>
                <w:i/>
                <w:color w:val="0F243E"/>
              </w:rPr>
              <w:t xml:space="preserve"> </w:t>
            </w:r>
          </w:p>
        </w:tc>
        <w:tc>
          <w:tcPr>
            <w:tcW w:w="4121" w:type="dxa"/>
            <w:shd w:val="clear" w:color="auto" w:fill="auto"/>
            <w:vAlign w:val="center"/>
          </w:tcPr>
          <w:p w14:paraId="4386B603" w14:textId="2F90F7D4" w:rsidR="007A52F3" w:rsidRDefault="006D0B5E" w:rsidP="00487E91">
            <w:pPr>
              <w:ind w:right="3" w:firstLineChars="350" w:firstLine="840"/>
              <w:jc w:val="center"/>
            </w:pPr>
            <w:r>
              <w:t>87</w:t>
            </w:r>
            <w:r>
              <w:rPr>
                <w:lang w:val="kk-KZ"/>
              </w:rPr>
              <w:t>0</w:t>
            </w:r>
            <w:r w:rsidR="003B15C9">
              <w:rPr>
                <w:lang w:val="kk-KZ"/>
              </w:rPr>
              <w:t>25324790</w:t>
            </w:r>
            <w:r>
              <w:t>,</w:t>
            </w:r>
          </w:p>
          <w:p w14:paraId="22016CCE" w14:textId="3C28956E" w:rsidR="007A52F3" w:rsidRDefault="00487E91" w:rsidP="00487E91">
            <w:pPr>
              <w:ind w:right="3"/>
              <w:jc w:val="center"/>
            </w:pPr>
            <w:proofErr w:type="spellStart"/>
            <w:r>
              <w:rPr>
                <w:lang w:val="en-US"/>
              </w:rPr>
              <w:t>g</w:t>
            </w:r>
            <w:r w:rsidR="003B15C9">
              <w:rPr>
                <w:lang w:val="en-US"/>
              </w:rPr>
              <w:t>ulshat</w:t>
            </w:r>
            <w:proofErr w:type="spellEnd"/>
            <w:r w:rsidRPr="00487E91">
              <w:t>.</w:t>
            </w:r>
            <w:proofErr w:type="spellStart"/>
            <w:r>
              <w:rPr>
                <w:lang w:val="en-US"/>
              </w:rPr>
              <w:t>satybaldiyeva</w:t>
            </w:r>
            <w:proofErr w:type="spellEnd"/>
            <w:r w:rsidR="006D0B5E">
              <w:t>@</w:t>
            </w:r>
            <w:proofErr w:type="spellStart"/>
            <w:r w:rsidR="006D0B5E">
              <w:rPr>
                <w:lang w:val="en-US"/>
              </w:rPr>
              <w:t>kaznau</w:t>
            </w:r>
            <w:proofErr w:type="spellEnd"/>
            <w:r w:rsidR="006D0B5E">
              <w:t>.</w:t>
            </w:r>
            <w:proofErr w:type="spellStart"/>
            <w:r>
              <w:rPr>
                <w:lang w:val="en-US"/>
              </w:rPr>
              <w:t>edu</w:t>
            </w:r>
            <w:proofErr w:type="spellEnd"/>
            <w:r w:rsidRPr="00487E91">
              <w:t>.</w:t>
            </w:r>
            <w:proofErr w:type="spellStart"/>
            <w:r w:rsidR="006D0B5E">
              <w:rPr>
                <w:lang w:val="en-US"/>
              </w:rPr>
              <w:t>kz</w:t>
            </w:r>
            <w:proofErr w:type="spellEnd"/>
          </w:p>
        </w:tc>
      </w:tr>
      <w:tr w:rsidR="007A52F3" w:rsidRPr="00DB67ED" w14:paraId="3FF7653A" w14:textId="77777777" w:rsidTr="00487E91">
        <w:tblPrEx>
          <w:tblCellMar>
            <w:top w:w="0" w:type="dxa"/>
            <w:left w:w="108" w:type="dxa"/>
            <w:right w:w="108" w:type="dxa"/>
          </w:tblCellMar>
        </w:tblPrEx>
        <w:trPr>
          <w:trHeight w:val="256"/>
        </w:trPr>
        <w:tc>
          <w:tcPr>
            <w:tcW w:w="2401" w:type="dxa"/>
            <w:shd w:val="clear" w:color="auto" w:fill="auto"/>
            <w:vAlign w:val="center"/>
          </w:tcPr>
          <w:p w14:paraId="47558F02" w14:textId="77777777" w:rsidR="007A52F3" w:rsidRDefault="006D0B5E">
            <w:pPr>
              <w:rPr>
                <w:b/>
                <w:i/>
                <w:lang w:val="kk-KZ" w:eastAsia="ko-KR"/>
              </w:rPr>
            </w:pPr>
            <w:proofErr w:type="spellStart"/>
            <w:proofErr w:type="gramStart"/>
            <w:r>
              <w:rPr>
                <w:b/>
                <w:i/>
                <w:lang w:eastAsia="ko-KR"/>
              </w:rPr>
              <w:t>Ж</w:t>
            </w:r>
            <w:proofErr w:type="gramEnd"/>
            <w:r>
              <w:rPr>
                <w:b/>
                <w:i/>
                <w:lang w:eastAsia="ko-KR"/>
              </w:rPr>
              <w:t>ұмыс</w:t>
            </w:r>
            <w:proofErr w:type="spellEnd"/>
            <w:r>
              <w:rPr>
                <w:b/>
                <w:i/>
                <w:lang w:eastAsia="ko-KR"/>
              </w:rPr>
              <w:t xml:space="preserve"> </w:t>
            </w:r>
            <w:proofErr w:type="spellStart"/>
            <w:r>
              <w:rPr>
                <w:b/>
                <w:i/>
                <w:lang w:eastAsia="ko-KR"/>
              </w:rPr>
              <w:t>орны</w:t>
            </w:r>
            <w:proofErr w:type="spellEnd"/>
          </w:p>
        </w:tc>
        <w:tc>
          <w:tcPr>
            <w:tcW w:w="8090" w:type="dxa"/>
            <w:gridSpan w:val="2"/>
            <w:shd w:val="clear" w:color="auto" w:fill="auto"/>
            <w:vAlign w:val="center"/>
          </w:tcPr>
          <w:p w14:paraId="385C1752" w14:textId="77777777" w:rsidR="007A52F3" w:rsidRDefault="006D0B5E">
            <w:pPr>
              <w:pStyle w:val="2"/>
              <w:shd w:val="clear" w:color="auto" w:fill="FFFFFF"/>
              <w:spacing w:line="450" w:lineRule="atLeast"/>
              <w:rPr>
                <w:rFonts w:hint="default"/>
                <w:lang w:val="kk-KZ" w:eastAsia="ko-KR"/>
              </w:rPr>
            </w:pPr>
            <w:r w:rsidRPr="00D61463">
              <w:rPr>
                <w:rFonts w:ascii="Times New Roman" w:hAnsi="Times New Roman" w:hint="default"/>
                <w:b w:val="0"/>
                <w:bCs w:val="0"/>
                <w:i w:val="0"/>
                <w:iCs w:val="0"/>
                <w:sz w:val="24"/>
                <w:szCs w:val="24"/>
                <w:lang w:val="kk-KZ" w:eastAsia="ko-KR"/>
              </w:rPr>
              <w:t>«Қазақ ұлттық аграрлық зерттеу университеті»</w:t>
            </w:r>
            <w:r>
              <w:rPr>
                <w:rFonts w:ascii="Times New Roman" w:hAnsi="Times New Roman" w:hint="default"/>
                <w:b w:val="0"/>
                <w:bCs w:val="0"/>
                <w:i w:val="0"/>
                <w:iCs w:val="0"/>
                <w:sz w:val="24"/>
                <w:szCs w:val="24"/>
                <w:lang w:val="kk-KZ" w:eastAsia="ko-KR"/>
              </w:rPr>
              <w:t xml:space="preserve"> КеАҚ</w:t>
            </w:r>
          </w:p>
        </w:tc>
      </w:tr>
      <w:tr w:rsidR="007A52F3" w14:paraId="7D954801" w14:textId="77777777" w:rsidTr="003B15C9">
        <w:tblPrEx>
          <w:tblCellMar>
            <w:top w:w="0" w:type="dxa"/>
            <w:left w:w="108" w:type="dxa"/>
            <w:right w:w="108" w:type="dxa"/>
          </w:tblCellMar>
        </w:tblPrEx>
        <w:trPr>
          <w:trHeight w:val="264"/>
        </w:trPr>
        <w:tc>
          <w:tcPr>
            <w:tcW w:w="2401" w:type="dxa"/>
            <w:shd w:val="clear" w:color="auto" w:fill="auto"/>
            <w:vAlign w:val="center"/>
          </w:tcPr>
          <w:p w14:paraId="10F34401" w14:textId="77777777" w:rsidR="007A52F3" w:rsidRDefault="006D0B5E">
            <w:pPr>
              <w:rPr>
                <w:b/>
                <w:i/>
                <w:sz w:val="36"/>
                <w:u w:val="single"/>
                <w:lang w:eastAsia="ko-KR"/>
              </w:rPr>
            </w:pPr>
            <w:r>
              <w:rPr>
                <w:b/>
                <w:i/>
                <w:lang w:val="kk-KZ"/>
              </w:rPr>
              <w:t>Лауазымы</w:t>
            </w:r>
            <w:r>
              <w:rPr>
                <w:b/>
                <w:i/>
              </w:rPr>
              <w:t>:</w:t>
            </w:r>
          </w:p>
        </w:tc>
        <w:tc>
          <w:tcPr>
            <w:tcW w:w="8090" w:type="dxa"/>
            <w:gridSpan w:val="2"/>
            <w:shd w:val="clear" w:color="auto" w:fill="auto"/>
            <w:vAlign w:val="center"/>
          </w:tcPr>
          <w:p w14:paraId="5F849D59" w14:textId="77777777" w:rsidR="007A52F3" w:rsidRDefault="006D0B5E">
            <w:pPr>
              <w:rPr>
                <w:lang w:val="kk-KZ" w:eastAsia="ko-KR"/>
              </w:rPr>
            </w:pPr>
            <w:r>
              <w:rPr>
                <w:lang w:eastAsia="ko-KR"/>
              </w:rPr>
              <w:t>«</w:t>
            </w:r>
            <w:r>
              <w:rPr>
                <w:lang w:val="kk-KZ" w:eastAsia="ko-KR"/>
              </w:rPr>
              <w:t>Орман ресурстары, аңшылықтану және балық шаруашылығы</w:t>
            </w:r>
            <w:r>
              <w:rPr>
                <w:lang w:eastAsia="ko-KR"/>
              </w:rPr>
              <w:t>»</w:t>
            </w:r>
            <w:r>
              <w:rPr>
                <w:lang w:val="kk-KZ" w:eastAsia="ko-KR"/>
              </w:rPr>
              <w:t xml:space="preserve"> кафедрасының ағ</w:t>
            </w:r>
            <w:proofErr w:type="gramStart"/>
            <w:r>
              <w:rPr>
                <w:lang w:val="kk-KZ" w:eastAsia="ko-KR"/>
              </w:rPr>
              <w:t>а</w:t>
            </w:r>
            <w:proofErr w:type="gramEnd"/>
            <w:r>
              <w:rPr>
                <w:lang w:val="kk-KZ" w:eastAsia="ko-KR"/>
              </w:rPr>
              <w:t xml:space="preserve"> оқытушысы</w:t>
            </w:r>
          </w:p>
        </w:tc>
      </w:tr>
      <w:tr w:rsidR="007A52F3" w14:paraId="1B0BC19C" w14:textId="77777777" w:rsidTr="003B15C9">
        <w:tblPrEx>
          <w:tblCellMar>
            <w:top w:w="0" w:type="dxa"/>
            <w:left w:w="108" w:type="dxa"/>
            <w:right w:w="108" w:type="dxa"/>
          </w:tblCellMar>
        </w:tblPrEx>
        <w:trPr>
          <w:trHeight w:val="331"/>
        </w:trPr>
        <w:tc>
          <w:tcPr>
            <w:tcW w:w="2401" w:type="dxa"/>
            <w:shd w:val="clear" w:color="auto" w:fill="auto"/>
            <w:vAlign w:val="center"/>
          </w:tcPr>
          <w:p w14:paraId="62F8450C" w14:textId="77777777" w:rsidR="007A52F3" w:rsidRDefault="006D0B5E">
            <w:pPr>
              <w:rPr>
                <w:b/>
                <w:i/>
                <w:sz w:val="36"/>
                <w:u w:val="single"/>
                <w:lang w:eastAsia="ko-KR"/>
              </w:rPr>
            </w:pPr>
            <w:r>
              <w:rPr>
                <w:b/>
                <w:i/>
                <w:lang w:eastAsia="ko-KR"/>
              </w:rPr>
              <w:t>Ученая степень, звание:</w:t>
            </w:r>
          </w:p>
        </w:tc>
        <w:tc>
          <w:tcPr>
            <w:tcW w:w="8090" w:type="dxa"/>
            <w:gridSpan w:val="2"/>
            <w:shd w:val="clear" w:color="auto" w:fill="auto"/>
            <w:vAlign w:val="center"/>
          </w:tcPr>
          <w:p w14:paraId="697DD2C5" w14:textId="4DC823C6" w:rsidR="007A52F3" w:rsidRPr="003B15C9" w:rsidRDefault="00487E91" w:rsidP="00487E91">
            <w:pPr>
              <w:rPr>
                <w:lang w:val="kk-KZ" w:eastAsia="ko-KR"/>
              </w:rPr>
            </w:pPr>
            <w:r>
              <w:rPr>
                <w:lang w:val="kk-KZ" w:eastAsia="ko-KR"/>
              </w:rPr>
              <w:t>Ауыл шаруашылық ғылымдарының</w:t>
            </w:r>
            <w:r w:rsidR="003B15C9">
              <w:rPr>
                <w:lang w:val="kk-KZ" w:eastAsia="ko-KR"/>
              </w:rPr>
              <w:t xml:space="preserve"> магистры</w:t>
            </w:r>
          </w:p>
        </w:tc>
      </w:tr>
      <w:tr w:rsidR="007A52F3" w14:paraId="23C1FC21" w14:textId="77777777" w:rsidTr="00487E91">
        <w:tblPrEx>
          <w:tblCellMar>
            <w:top w:w="0" w:type="dxa"/>
            <w:left w:w="108" w:type="dxa"/>
            <w:right w:w="108" w:type="dxa"/>
          </w:tblCellMar>
        </w:tblPrEx>
        <w:trPr>
          <w:trHeight w:val="377"/>
        </w:trPr>
        <w:tc>
          <w:tcPr>
            <w:tcW w:w="2401" w:type="dxa"/>
            <w:shd w:val="clear" w:color="auto" w:fill="auto"/>
            <w:vAlign w:val="center"/>
          </w:tcPr>
          <w:p w14:paraId="2D0F42AF" w14:textId="77777777" w:rsidR="007A52F3" w:rsidRDefault="006D0B5E">
            <w:pPr>
              <w:rPr>
                <w:b/>
                <w:i/>
                <w:sz w:val="36"/>
                <w:u w:val="single"/>
                <w:lang w:eastAsia="ko-KR"/>
              </w:rPr>
            </w:pPr>
            <w:r>
              <w:rPr>
                <w:b/>
                <w:i/>
                <w:lang w:val="kk-KZ"/>
              </w:rPr>
              <w:t>Білімі</w:t>
            </w:r>
            <w:r>
              <w:rPr>
                <w:b/>
                <w:i/>
              </w:rPr>
              <w:t>:</w:t>
            </w:r>
          </w:p>
        </w:tc>
        <w:tc>
          <w:tcPr>
            <w:tcW w:w="8090" w:type="dxa"/>
            <w:gridSpan w:val="2"/>
            <w:shd w:val="clear" w:color="auto" w:fill="auto"/>
            <w:vAlign w:val="center"/>
          </w:tcPr>
          <w:p w14:paraId="3D7DF237" w14:textId="4D39AD43" w:rsidR="007A52F3" w:rsidRDefault="006D0B5E" w:rsidP="003B15C9">
            <w:pPr>
              <w:jc w:val="both"/>
              <w:rPr>
                <w:lang w:val="kk-KZ" w:eastAsia="ko-KR"/>
              </w:rPr>
            </w:pPr>
            <w:r>
              <w:rPr>
                <w:lang w:val="kk-KZ" w:eastAsia="ko-KR"/>
              </w:rPr>
              <w:t xml:space="preserve">Жоғары, Қазақ </w:t>
            </w:r>
            <w:r w:rsidR="003B15C9">
              <w:rPr>
                <w:lang w:val="kk-KZ" w:eastAsia="ko-KR"/>
              </w:rPr>
              <w:t>ұлттық аграрлық</w:t>
            </w:r>
            <w:r>
              <w:rPr>
                <w:lang w:val="kk-KZ" w:eastAsia="ko-KR"/>
              </w:rPr>
              <w:t xml:space="preserve"> университеті, </w:t>
            </w:r>
            <w:r>
              <w:rPr>
                <w:lang w:eastAsia="ko-KR"/>
              </w:rPr>
              <w:t>«</w:t>
            </w:r>
            <w:r>
              <w:rPr>
                <w:lang w:val="kk-KZ" w:eastAsia="ko-KR"/>
              </w:rPr>
              <w:t xml:space="preserve">Орман </w:t>
            </w:r>
            <w:r w:rsidR="003B15C9">
              <w:rPr>
                <w:lang w:val="kk-KZ" w:eastAsia="ko-KR"/>
              </w:rPr>
              <w:t>шаруашылық ісі</w:t>
            </w:r>
            <w:r>
              <w:rPr>
                <w:lang w:eastAsia="ko-KR"/>
              </w:rPr>
              <w:t>»</w:t>
            </w:r>
            <w:r>
              <w:rPr>
                <w:lang w:val="kk-KZ" w:eastAsia="ko-KR"/>
              </w:rPr>
              <w:t xml:space="preserve"> мамандығы</w:t>
            </w:r>
            <w:r>
              <w:rPr>
                <w:lang w:eastAsia="ko-KR"/>
              </w:rPr>
              <w:t>, 20</w:t>
            </w:r>
            <w:r w:rsidR="003B15C9">
              <w:rPr>
                <w:lang w:val="kk-KZ" w:eastAsia="ko-KR"/>
              </w:rPr>
              <w:t>12</w:t>
            </w:r>
            <w:r>
              <w:rPr>
                <w:lang w:eastAsia="ko-KR"/>
              </w:rPr>
              <w:t xml:space="preserve"> </w:t>
            </w:r>
            <w:r>
              <w:rPr>
                <w:lang w:val="kk-KZ" w:eastAsia="ko-KR"/>
              </w:rPr>
              <w:t>ж</w:t>
            </w:r>
            <w:r>
              <w:rPr>
                <w:lang w:eastAsia="ko-KR"/>
              </w:rPr>
              <w:t>.</w:t>
            </w:r>
          </w:p>
        </w:tc>
      </w:tr>
      <w:tr w:rsidR="007A52F3" w14:paraId="0B33A9E4" w14:textId="77777777" w:rsidTr="003B15C9">
        <w:tblPrEx>
          <w:tblCellMar>
            <w:top w:w="0" w:type="dxa"/>
            <w:left w:w="108" w:type="dxa"/>
            <w:right w:w="108" w:type="dxa"/>
          </w:tblCellMar>
        </w:tblPrEx>
        <w:trPr>
          <w:trHeight w:val="711"/>
        </w:trPr>
        <w:tc>
          <w:tcPr>
            <w:tcW w:w="2401" w:type="dxa"/>
            <w:shd w:val="clear" w:color="auto" w:fill="auto"/>
            <w:vAlign w:val="center"/>
          </w:tcPr>
          <w:p w14:paraId="63F230CA" w14:textId="77777777" w:rsidR="007A52F3" w:rsidRDefault="006D0B5E">
            <w:pPr>
              <w:rPr>
                <w:b/>
                <w:i/>
                <w:lang w:val="kk-KZ" w:eastAsia="ko-KR"/>
              </w:rPr>
            </w:pPr>
            <w:proofErr w:type="spellStart"/>
            <w:r>
              <w:rPr>
                <w:b/>
                <w:bCs/>
                <w:i/>
                <w:lang w:eastAsia="ko-KR"/>
              </w:rPr>
              <w:t>Еңбек</w:t>
            </w:r>
            <w:proofErr w:type="spellEnd"/>
            <w:r>
              <w:rPr>
                <w:b/>
                <w:bCs/>
                <w:i/>
                <w:lang w:eastAsia="ko-KR"/>
              </w:rPr>
              <w:t xml:space="preserve"> </w:t>
            </w:r>
            <w:proofErr w:type="spellStart"/>
            <w:r>
              <w:rPr>
                <w:b/>
                <w:bCs/>
                <w:i/>
                <w:lang w:eastAsia="ko-KR"/>
              </w:rPr>
              <w:t>өтілі</w:t>
            </w:r>
            <w:proofErr w:type="spellEnd"/>
            <w:r>
              <w:rPr>
                <w:b/>
                <w:bCs/>
                <w:i/>
                <w:lang w:val="kk-KZ" w:eastAsia="ko-KR"/>
              </w:rPr>
              <w:t>:</w:t>
            </w:r>
          </w:p>
        </w:tc>
        <w:tc>
          <w:tcPr>
            <w:tcW w:w="8090" w:type="dxa"/>
            <w:gridSpan w:val="2"/>
            <w:shd w:val="clear" w:color="auto" w:fill="auto"/>
            <w:vAlign w:val="center"/>
          </w:tcPr>
          <w:p w14:paraId="5D469511" w14:textId="5A8627EF" w:rsidR="007A52F3" w:rsidRDefault="00CA09AA" w:rsidP="00CA09AA">
            <w:pPr>
              <w:jc w:val="both"/>
              <w:rPr>
                <w:lang w:val="kk-KZ" w:eastAsia="ko-KR"/>
              </w:rPr>
            </w:pPr>
            <w:r>
              <w:rPr>
                <w:lang w:val="kk-KZ" w:eastAsia="ko-KR"/>
              </w:rPr>
              <w:t>2014-</w:t>
            </w:r>
            <w:r w:rsidR="006D0B5E" w:rsidRPr="00D61463">
              <w:rPr>
                <w:lang w:val="kk-KZ" w:eastAsia="ko-KR"/>
              </w:rPr>
              <w:t>20</w:t>
            </w:r>
            <w:r>
              <w:rPr>
                <w:lang w:val="kk-KZ" w:eastAsia="ko-KR"/>
              </w:rPr>
              <w:t>15</w:t>
            </w:r>
            <w:r w:rsidR="006D0B5E" w:rsidRPr="00D61463">
              <w:rPr>
                <w:lang w:val="kk-KZ" w:eastAsia="ko-KR"/>
              </w:rPr>
              <w:t xml:space="preserve"> </w:t>
            </w:r>
            <w:r w:rsidR="006D0B5E">
              <w:rPr>
                <w:lang w:val="kk-KZ" w:eastAsia="ko-KR"/>
              </w:rPr>
              <w:t xml:space="preserve">жж. </w:t>
            </w:r>
            <w:r w:rsidR="006D0B5E" w:rsidRPr="00D61463">
              <w:rPr>
                <w:lang w:val="kk-KZ" w:eastAsia="ko-KR"/>
              </w:rPr>
              <w:t>- «</w:t>
            </w:r>
            <w:r>
              <w:rPr>
                <w:lang w:val="kk-KZ" w:eastAsia="ko-KR"/>
              </w:rPr>
              <w:t>Орман ресурстары және аңшылықтану» кафедрасының ассистенті, Қазақ ұлттық аграрлық университеті</w:t>
            </w:r>
          </w:p>
          <w:p w14:paraId="6EC0C85C" w14:textId="17A5184A" w:rsidR="00CA09AA" w:rsidRDefault="00CA09AA" w:rsidP="00CA09AA">
            <w:pPr>
              <w:jc w:val="both"/>
              <w:rPr>
                <w:lang w:val="kk-KZ" w:eastAsia="ko-KR"/>
              </w:rPr>
            </w:pPr>
            <w:r>
              <w:rPr>
                <w:lang w:val="kk-KZ" w:eastAsia="ko-KR"/>
              </w:rPr>
              <w:t xml:space="preserve">2020-2023 жж. - </w:t>
            </w:r>
            <w:r w:rsidRPr="00D61463">
              <w:rPr>
                <w:lang w:val="kk-KZ" w:eastAsia="ko-KR"/>
              </w:rPr>
              <w:t>«</w:t>
            </w:r>
            <w:r>
              <w:rPr>
                <w:lang w:val="kk-KZ" w:eastAsia="ko-KR"/>
              </w:rPr>
              <w:t>Орман ресурстары, аңшылықтану және балық шаруашылығы</w:t>
            </w:r>
            <w:r w:rsidRPr="00D61463">
              <w:rPr>
                <w:lang w:val="kk-KZ" w:eastAsia="ko-KR"/>
              </w:rPr>
              <w:t>»</w:t>
            </w:r>
            <w:r>
              <w:rPr>
                <w:lang w:val="kk-KZ" w:eastAsia="ko-KR"/>
              </w:rPr>
              <w:t xml:space="preserve"> кафедрасының аға оқытушысы, Қазақ ұлттық аграрлық  </w:t>
            </w:r>
            <w:r w:rsidR="00487E91">
              <w:rPr>
                <w:lang w:val="kk-KZ" w:eastAsia="ko-KR"/>
              </w:rPr>
              <w:t xml:space="preserve">зерттеу </w:t>
            </w:r>
            <w:r>
              <w:rPr>
                <w:lang w:val="kk-KZ" w:eastAsia="ko-KR"/>
              </w:rPr>
              <w:t>университеті</w:t>
            </w:r>
          </w:p>
          <w:p w14:paraId="77D1854A" w14:textId="67664A4C" w:rsidR="007A52F3" w:rsidRDefault="006D0B5E">
            <w:pPr>
              <w:jc w:val="both"/>
              <w:rPr>
                <w:lang w:eastAsia="ko-KR"/>
              </w:rPr>
            </w:pPr>
            <w:r>
              <w:rPr>
                <w:lang w:val="kk-KZ" w:eastAsia="ko-KR"/>
              </w:rPr>
              <w:t>2</w:t>
            </w:r>
            <w:r w:rsidR="00CA09AA">
              <w:rPr>
                <w:lang w:val="kk-KZ" w:eastAsia="ko-KR"/>
              </w:rPr>
              <w:t>023</w:t>
            </w:r>
            <w:r>
              <w:rPr>
                <w:lang w:eastAsia="ko-KR"/>
              </w:rPr>
              <w:t xml:space="preserve"> </w:t>
            </w:r>
            <w:r>
              <w:rPr>
                <w:lang w:val="kk-KZ" w:eastAsia="ko-KR"/>
              </w:rPr>
              <w:t>-</w:t>
            </w:r>
            <w:r>
              <w:rPr>
                <w:lang w:eastAsia="ko-KR"/>
              </w:rPr>
              <w:t xml:space="preserve"> </w:t>
            </w:r>
            <w:r>
              <w:rPr>
                <w:lang w:val="kk-KZ" w:eastAsia="ko-KR"/>
              </w:rPr>
              <w:t>20</w:t>
            </w:r>
            <w:r>
              <w:rPr>
                <w:lang w:eastAsia="ko-KR"/>
              </w:rPr>
              <w:t>2</w:t>
            </w:r>
            <w:r w:rsidR="00CA09AA">
              <w:rPr>
                <w:lang w:val="kk-KZ" w:eastAsia="ko-KR"/>
              </w:rPr>
              <w:t>6</w:t>
            </w:r>
            <w:r>
              <w:rPr>
                <w:lang w:val="kk-KZ" w:eastAsia="ko-KR"/>
              </w:rPr>
              <w:t xml:space="preserve"> </w:t>
            </w:r>
            <w:r>
              <w:rPr>
                <w:lang w:eastAsia="ko-KR"/>
              </w:rPr>
              <w:t xml:space="preserve"> </w:t>
            </w:r>
            <w:proofErr w:type="spellStart"/>
            <w:r>
              <w:rPr>
                <w:lang w:eastAsia="ko-KR"/>
              </w:rPr>
              <w:t>жж</w:t>
            </w:r>
            <w:proofErr w:type="spellEnd"/>
            <w:r>
              <w:rPr>
                <w:lang w:val="kk-KZ" w:eastAsia="ko-KR"/>
              </w:rPr>
              <w:t>.</w:t>
            </w:r>
            <w:r>
              <w:rPr>
                <w:lang w:val="tr-TR" w:eastAsia="ko-KR"/>
              </w:rPr>
              <w:t xml:space="preserve"> </w:t>
            </w:r>
            <w:r>
              <w:rPr>
                <w:lang w:eastAsia="ko-KR"/>
              </w:rPr>
              <w:t>-</w:t>
            </w:r>
            <w:r>
              <w:rPr>
                <w:lang w:val="kk-KZ" w:eastAsia="ko-KR"/>
              </w:rPr>
              <w:t xml:space="preserve"> докторантура,</w:t>
            </w:r>
            <w:r w:rsidR="00CA09AA">
              <w:t xml:space="preserve"> </w:t>
            </w:r>
            <w:r w:rsidR="00CA09AA" w:rsidRPr="00CA09AA">
              <w:rPr>
                <w:lang w:val="kk-KZ" w:eastAsia="ko-KR"/>
              </w:rPr>
              <w:t>Қазақ ұлттық аграрлық зерттеу университеті</w:t>
            </w:r>
            <w:r>
              <w:rPr>
                <w:lang w:eastAsia="ko-KR"/>
              </w:rPr>
              <w:t>;</w:t>
            </w:r>
          </w:p>
          <w:p w14:paraId="01ADFF9C" w14:textId="77777777" w:rsidR="007A52F3" w:rsidRDefault="006D0B5E">
            <w:pPr>
              <w:jc w:val="both"/>
              <w:rPr>
                <w:lang w:val="kk-KZ" w:eastAsia="ko-KR"/>
              </w:rPr>
            </w:pPr>
            <w:r>
              <w:rPr>
                <w:lang w:eastAsia="ko-KR"/>
              </w:rPr>
              <w:t xml:space="preserve">2024 </w:t>
            </w:r>
            <w:r>
              <w:rPr>
                <w:lang w:val="kk-KZ" w:eastAsia="ko-KR"/>
              </w:rPr>
              <w:t>жылдан бастап осы уақытқа дейін</w:t>
            </w:r>
            <w:r>
              <w:rPr>
                <w:lang w:eastAsia="ko-KR"/>
              </w:rPr>
              <w:t xml:space="preserve"> – «</w:t>
            </w:r>
            <w:r>
              <w:rPr>
                <w:lang w:val="kk-KZ" w:eastAsia="ko-KR"/>
              </w:rPr>
              <w:t>Орман ресурстары, аңшылықтану және балық шаруашылығы</w:t>
            </w:r>
            <w:r>
              <w:rPr>
                <w:lang w:eastAsia="ko-KR"/>
              </w:rPr>
              <w:t>»</w:t>
            </w:r>
            <w:r>
              <w:rPr>
                <w:lang w:val="kk-KZ" w:eastAsia="ko-KR"/>
              </w:rPr>
              <w:t xml:space="preserve"> кафедрасының ағ</w:t>
            </w:r>
            <w:proofErr w:type="gramStart"/>
            <w:r>
              <w:rPr>
                <w:lang w:val="kk-KZ" w:eastAsia="ko-KR"/>
              </w:rPr>
              <w:t>а</w:t>
            </w:r>
            <w:proofErr w:type="gramEnd"/>
            <w:r>
              <w:rPr>
                <w:lang w:val="kk-KZ" w:eastAsia="ko-KR"/>
              </w:rPr>
              <w:t xml:space="preserve"> оқытушысы</w:t>
            </w:r>
          </w:p>
        </w:tc>
      </w:tr>
      <w:tr w:rsidR="007A52F3" w14:paraId="376F51CE" w14:textId="77777777" w:rsidTr="003B15C9">
        <w:tblPrEx>
          <w:tblCellMar>
            <w:top w:w="0" w:type="dxa"/>
            <w:left w:w="108" w:type="dxa"/>
            <w:right w:w="108" w:type="dxa"/>
          </w:tblCellMar>
        </w:tblPrEx>
        <w:trPr>
          <w:trHeight w:val="711"/>
        </w:trPr>
        <w:tc>
          <w:tcPr>
            <w:tcW w:w="2401" w:type="dxa"/>
            <w:shd w:val="clear" w:color="auto" w:fill="auto"/>
            <w:vAlign w:val="center"/>
          </w:tcPr>
          <w:p w14:paraId="5809355E" w14:textId="77777777" w:rsidR="007A52F3" w:rsidRDefault="006D0B5E">
            <w:pPr>
              <w:rPr>
                <w:b/>
                <w:i/>
                <w:lang w:val="kk-KZ" w:eastAsia="ko-KR"/>
              </w:rPr>
            </w:pPr>
            <w:r>
              <w:rPr>
                <w:b/>
                <w:i/>
                <w:lang w:val="kk-KZ" w:eastAsia="ko-KR"/>
              </w:rPr>
              <w:t>Шетелдік тағылымдалалар:</w:t>
            </w:r>
          </w:p>
        </w:tc>
        <w:tc>
          <w:tcPr>
            <w:tcW w:w="8090" w:type="dxa"/>
            <w:gridSpan w:val="2"/>
            <w:shd w:val="clear" w:color="auto" w:fill="auto"/>
            <w:vAlign w:val="center"/>
          </w:tcPr>
          <w:p w14:paraId="204D9E51" w14:textId="01DE0378" w:rsidR="007A52F3" w:rsidRDefault="00024AC4">
            <w:pPr>
              <w:tabs>
                <w:tab w:val="left" w:pos="0"/>
                <w:tab w:val="left" w:pos="709"/>
              </w:tabs>
              <w:jc w:val="both"/>
              <w:rPr>
                <w:lang w:val="kk-KZ"/>
              </w:rPr>
            </w:pPr>
            <w:r>
              <w:rPr>
                <w:lang w:val="kk-KZ"/>
              </w:rPr>
              <w:t>Александра Стульгинскис Университеті Литва, Каунас 2013</w:t>
            </w:r>
          </w:p>
          <w:p w14:paraId="6D4627BC" w14:textId="56022735" w:rsidR="00024AC4" w:rsidRPr="00024AC4" w:rsidRDefault="00024AC4" w:rsidP="00024AC4">
            <w:pPr>
              <w:tabs>
                <w:tab w:val="left" w:pos="0"/>
                <w:tab w:val="left" w:pos="709"/>
              </w:tabs>
              <w:jc w:val="both"/>
              <w:rPr>
                <w:lang w:val="kk-KZ"/>
              </w:rPr>
            </w:pPr>
            <w:r>
              <w:rPr>
                <w:lang w:val="kk-KZ"/>
              </w:rPr>
              <w:t>Монғол ұлттық университеті Ұлан-батыр, Монғолия 2023</w:t>
            </w:r>
          </w:p>
        </w:tc>
      </w:tr>
      <w:tr w:rsidR="007A52F3" w14:paraId="79D48B94" w14:textId="77777777" w:rsidTr="003B15C9">
        <w:tblPrEx>
          <w:tblCellMar>
            <w:top w:w="0" w:type="dxa"/>
            <w:left w:w="108" w:type="dxa"/>
            <w:right w:w="108" w:type="dxa"/>
          </w:tblCellMar>
        </w:tblPrEx>
        <w:trPr>
          <w:trHeight w:val="132"/>
        </w:trPr>
        <w:tc>
          <w:tcPr>
            <w:tcW w:w="2401" w:type="dxa"/>
            <w:shd w:val="clear" w:color="auto" w:fill="auto"/>
            <w:vAlign w:val="center"/>
          </w:tcPr>
          <w:p w14:paraId="44A22513" w14:textId="77777777" w:rsidR="007A52F3" w:rsidRDefault="006D0B5E">
            <w:pPr>
              <w:rPr>
                <w:b/>
                <w:i/>
                <w:szCs w:val="28"/>
                <w:lang w:val="zh-CN"/>
              </w:rPr>
            </w:pPr>
            <w:r>
              <w:rPr>
                <w:b/>
                <w:i/>
                <w:szCs w:val="28"/>
                <w:lang w:val="kk-KZ"/>
              </w:rPr>
              <w:t>Қызмет көрсету саласындағы лауазым (мекеме ішінде және одан тыс):</w:t>
            </w:r>
          </w:p>
        </w:tc>
        <w:tc>
          <w:tcPr>
            <w:tcW w:w="8090" w:type="dxa"/>
            <w:gridSpan w:val="2"/>
            <w:shd w:val="clear" w:color="auto" w:fill="auto"/>
            <w:vAlign w:val="center"/>
          </w:tcPr>
          <w:p w14:paraId="1B75308F" w14:textId="77777777" w:rsidR="007A52F3" w:rsidRDefault="006D0B5E">
            <w:pPr>
              <w:tabs>
                <w:tab w:val="left" w:pos="0"/>
                <w:tab w:val="left" w:pos="709"/>
              </w:tabs>
              <w:ind w:firstLine="34"/>
              <w:jc w:val="both"/>
              <w:rPr>
                <w:lang w:val="kk-KZ"/>
              </w:rPr>
            </w:pPr>
            <w:r>
              <w:rPr>
                <w:lang w:val="kk-KZ"/>
              </w:rPr>
              <w:t>-</w:t>
            </w:r>
          </w:p>
        </w:tc>
      </w:tr>
      <w:tr w:rsidR="007A52F3" w:rsidRPr="00DB67ED" w14:paraId="4492AEC0" w14:textId="77777777" w:rsidTr="00EE6D08">
        <w:tblPrEx>
          <w:tblCellMar>
            <w:top w:w="0" w:type="dxa"/>
            <w:left w:w="108" w:type="dxa"/>
            <w:right w:w="108" w:type="dxa"/>
          </w:tblCellMar>
        </w:tblPrEx>
        <w:trPr>
          <w:trHeight w:val="711"/>
        </w:trPr>
        <w:tc>
          <w:tcPr>
            <w:tcW w:w="2401" w:type="dxa"/>
            <w:shd w:val="clear" w:color="auto" w:fill="auto"/>
            <w:vAlign w:val="center"/>
          </w:tcPr>
          <w:p w14:paraId="69FB9E5B" w14:textId="77777777" w:rsidR="007A52F3" w:rsidRDefault="006D0B5E">
            <w:pPr>
              <w:rPr>
                <w:b/>
                <w:i/>
                <w:szCs w:val="28"/>
                <w:lang w:val="kk-KZ"/>
              </w:rPr>
            </w:pPr>
            <w:r>
              <w:rPr>
                <w:b/>
                <w:i/>
                <w:szCs w:val="28"/>
                <w:lang w:val="kk-KZ"/>
              </w:rPr>
              <w:t>Ғылыми қызметі /</w:t>
            </w:r>
          </w:p>
          <w:p w14:paraId="4087CAEA" w14:textId="78815CB1" w:rsidR="007A52F3" w:rsidRDefault="006D0B5E">
            <w:pPr>
              <w:rPr>
                <w:b/>
                <w:i/>
                <w:szCs w:val="28"/>
                <w:lang w:val="kk-KZ"/>
              </w:rPr>
            </w:pPr>
            <w:r>
              <w:rPr>
                <w:b/>
                <w:i/>
                <w:szCs w:val="28"/>
                <w:lang w:val="kk-KZ"/>
              </w:rPr>
              <w:t>ҚР-да  ҒЗЖ-ның жетекшісі және/ немесе орындаушысы</w:t>
            </w:r>
          </w:p>
        </w:tc>
        <w:tc>
          <w:tcPr>
            <w:tcW w:w="8090" w:type="dxa"/>
            <w:gridSpan w:val="2"/>
            <w:shd w:val="clear" w:color="auto" w:fill="auto"/>
          </w:tcPr>
          <w:p w14:paraId="0D9913A1" w14:textId="34CE057E" w:rsidR="007A52F3" w:rsidRDefault="0023782E" w:rsidP="0023782E">
            <w:pPr>
              <w:tabs>
                <w:tab w:val="left" w:pos="385"/>
              </w:tabs>
              <w:rPr>
                <w:lang w:val="kk-KZ"/>
              </w:rPr>
            </w:pPr>
            <w:r>
              <w:rPr>
                <w:lang w:val="kk-KZ"/>
              </w:rPr>
              <w:t xml:space="preserve">2023-2025 жж. -  </w:t>
            </w:r>
            <w:r w:rsidR="00EE6D08" w:rsidRPr="00EE6D08">
              <w:rPr>
                <w:lang w:val="kk-KZ"/>
              </w:rPr>
              <w:t>АР19679749 «Ақмола облысында геокеңістіктік технологияларын пайдалана отырып, орман жолақтарын картаға түсіру, олардың өнімділікке және су ресурстарына әсері, кеңейту перспективалары»</w:t>
            </w:r>
            <w:r w:rsidR="00EE6D08">
              <w:rPr>
                <w:lang w:val="kk-KZ"/>
              </w:rPr>
              <w:t xml:space="preserve"> лаборант </w:t>
            </w:r>
          </w:p>
        </w:tc>
      </w:tr>
      <w:tr w:rsidR="007A52F3" w:rsidRPr="00DB67ED" w14:paraId="6319C95F" w14:textId="77777777" w:rsidTr="003B15C9">
        <w:tblPrEx>
          <w:tblCellMar>
            <w:top w:w="0" w:type="dxa"/>
            <w:left w:w="108" w:type="dxa"/>
            <w:right w:w="108" w:type="dxa"/>
          </w:tblCellMar>
        </w:tblPrEx>
        <w:trPr>
          <w:trHeight w:val="711"/>
        </w:trPr>
        <w:tc>
          <w:tcPr>
            <w:tcW w:w="2401" w:type="dxa"/>
            <w:shd w:val="clear" w:color="auto" w:fill="auto"/>
            <w:vAlign w:val="center"/>
          </w:tcPr>
          <w:p w14:paraId="4A46DC7B" w14:textId="77777777" w:rsidR="007A52F3" w:rsidRDefault="006D0B5E">
            <w:pPr>
              <w:rPr>
                <w:b/>
                <w:i/>
                <w:szCs w:val="28"/>
                <w:lang w:val="kk-KZ"/>
              </w:rPr>
            </w:pPr>
            <w:r>
              <w:rPr>
                <w:b/>
                <w:i/>
                <w:szCs w:val="28"/>
                <w:lang w:val="kk-KZ"/>
              </w:rPr>
              <w:t>Жоғары білікті кадрларды даярлау</w:t>
            </w:r>
          </w:p>
        </w:tc>
        <w:tc>
          <w:tcPr>
            <w:tcW w:w="8090" w:type="dxa"/>
            <w:gridSpan w:val="2"/>
            <w:shd w:val="clear" w:color="auto" w:fill="auto"/>
            <w:vAlign w:val="center"/>
          </w:tcPr>
          <w:p w14:paraId="1B8547A2" w14:textId="413E5E7A" w:rsidR="007A52F3" w:rsidRDefault="006D0B5E" w:rsidP="00EE6D08">
            <w:pPr>
              <w:tabs>
                <w:tab w:val="left" w:pos="0"/>
                <w:tab w:val="left" w:pos="709"/>
              </w:tabs>
              <w:jc w:val="both"/>
              <w:rPr>
                <w:lang w:val="kk-KZ"/>
              </w:rPr>
            </w:pPr>
            <w:r>
              <w:rPr>
                <w:lang w:val="kk-KZ"/>
              </w:rPr>
              <w:t>6В08302</w:t>
            </w:r>
            <w:r w:rsidRPr="00D61463">
              <w:rPr>
                <w:lang w:val="kk-KZ"/>
              </w:rPr>
              <w:t xml:space="preserve"> -</w:t>
            </w:r>
            <w:r>
              <w:rPr>
                <w:lang w:val="kk-KZ"/>
              </w:rPr>
              <w:t xml:space="preserve"> «</w:t>
            </w:r>
            <w:r w:rsidR="00EE6D08">
              <w:rPr>
                <w:lang w:val="kk-KZ"/>
              </w:rPr>
              <w:t>Орман ресурстары және орман шаруашылығы</w:t>
            </w:r>
            <w:r>
              <w:rPr>
                <w:lang w:val="kk-KZ"/>
              </w:rPr>
              <w:t>»</w:t>
            </w:r>
            <w:r w:rsidR="00D61463">
              <w:rPr>
                <w:lang w:val="kk-KZ"/>
              </w:rPr>
              <w:t xml:space="preserve"> </w:t>
            </w:r>
            <w:r>
              <w:rPr>
                <w:lang w:val="kk-KZ"/>
              </w:rPr>
              <w:t xml:space="preserve"> білім</w:t>
            </w:r>
            <w:r w:rsidR="00EE6D08">
              <w:rPr>
                <w:lang w:val="kk-KZ"/>
              </w:rPr>
              <w:t xml:space="preserve"> беру бағдарламасы</w:t>
            </w:r>
            <w:r>
              <w:rPr>
                <w:lang w:val="kk-KZ"/>
              </w:rPr>
              <w:t xml:space="preserve"> бойынша бакалавр   түлек</w:t>
            </w:r>
            <w:r w:rsidRPr="00D61463">
              <w:rPr>
                <w:lang w:val="kk-KZ"/>
              </w:rPr>
              <w:t xml:space="preserve">тер саны - </w:t>
            </w:r>
            <w:r w:rsidR="00EE6D08">
              <w:rPr>
                <w:lang w:val="kk-KZ"/>
              </w:rPr>
              <w:t>7</w:t>
            </w:r>
            <w:r w:rsidRPr="00D61463">
              <w:rPr>
                <w:lang w:val="kk-KZ"/>
              </w:rPr>
              <w:t xml:space="preserve">. </w:t>
            </w:r>
            <w:r>
              <w:rPr>
                <w:lang w:val="kk-KZ"/>
              </w:rPr>
              <w:t xml:space="preserve"> </w:t>
            </w:r>
          </w:p>
        </w:tc>
      </w:tr>
      <w:tr w:rsidR="007A52F3" w:rsidRPr="00980C6B" w14:paraId="01338214" w14:textId="77777777" w:rsidTr="003B15C9">
        <w:tblPrEx>
          <w:tblCellMar>
            <w:top w:w="0" w:type="dxa"/>
            <w:left w:w="108" w:type="dxa"/>
            <w:right w:w="108" w:type="dxa"/>
          </w:tblCellMar>
        </w:tblPrEx>
        <w:trPr>
          <w:trHeight w:val="415"/>
        </w:trPr>
        <w:tc>
          <w:tcPr>
            <w:tcW w:w="2401" w:type="dxa"/>
            <w:shd w:val="clear" w:color="auto" w:fill="auto"/>
            <w:vAlign w:val="center"/>
          </w:tcPr>
          <w:p w14:paraId="6F4F3234" w14:textId="77777777" w:rsidR="007A52F3" w:rsidRPr="00D61463" w:rsidRDefault="006D0B5E">
            <w:pPr>
              <w:rPr>
                <w:b/>
                <w:i/>
                <w:szCs w:val="28"/>
                <w:lang w:val="kk-KZ"/>
              </w:rPr>
            </w:pPr>
            <w:r w:rsidRPr="00D61463">
              <w:rPr>
                <w:b/>
                <w:i/>
                <w:szCs w:val="28"/>
                <w:lang w:val="kk-KZ"/>
              </w:rPr>
              <w:t>Ғылыми немесе тәжірибелік-конструкторлық әзірлемелердегі авторлық немесе бірлескен авторлық</w:t>
            </w:r>
          </w:p>
        </w:tc>
        <w:tc>
          <w:tcPr>
            <w:tcW w:w="8090" w:type="dxa"/>
            <w:gridSpan w:val="2"/>
            <w:shd w:val="clear" w:color="auto" w:fill="auto"/>
          </w:tcPr>
          <w:p w14:paraId="2E2CA144" w14:textId="3E391408" w:rsidR="007A52F3" w:rsidRDefault="00024AC4">
            <w:pPr>
              <w:tabs>
                <w:tab w:val="left" w:pos="0"/>
                <w:tab w:val="left" w:pos="709"/>
              </w:tabs>
              <w:ind w:left="5" w:firstLine="29"/>
              <w:jc w:val="both"/>
              <w:rPr>
                <w:lang w:val="kk-KZ"/>
              </w:rPr>
            </w:pPr>
            <w:r>
              <w:rPr>
                <w:lang w:val="kk-KZ"/>
              </w:rPr>
              <w:t>-</w:t>
            </w:r>
          </w:p>
        </w:tc>
      </w:tr>
      <w:tr w:rsidR="007A52F3" w:rsidRPr="00024AC4" w14:paraId="68E1A603" w14:textId="77777777" w:rsidTr="003B15C9">
        <w:tblPrEx>
          <w:tblCellMar>
            <w:top w:w="0" w:type="dxa"/>
            <w:left w:w="108" w:type="dxa"/>
            <w:right w:w="108" w:type="dxa"/>
          </w:tblCellMar>
        </w:tblPrEx>
        <w:trPr>
          <w:trHeight w:val="408"/>
        </w:trPr>
        <w:tc>
          <w:tcPr>
            <w:tcW w:w="2401" w:type="dxa"/>
            <w:shd w:val="clear" w:color="auto" w:fill="auto"/>
            <w:vAlign w:val="center"/>
          </w:tcPr>
          <w:p w14:paraId="3011DA9C" w14:textId="77777777" w:rsidR="007A52F3" w:rsidRDefault="006D0B5E">
            <w:pPr>
              <w:ind w:right="-108"/>
              <w:rPr>
                <w:b/>
                <w:i/>
                <w:lang w:val="kk-KZ" w:eastAsia="ko-KR"/>
              </w:rPr>
            </w:pPr>
            <w:r>
              <w:rPr>
                <w:b/>
                <w:i/>
              </w:rPr>
              <w:t>О</w:t>
            </w:r>
            <w:r>
              <w:rPr>
                <w:b/>
                <w:i/>
                <w:lang w:val="kk-KZ"/>
              </w:rPr>
              <w:t>қ</w:t>
            </w:r>
            <w:proofErr w:type="gramStart"/>
            <w:r>
              <w:rPr>
                <w:b/>
                <w:i/>
                <w:lang w:val="kk-KZ"/>
              </w:rPr>
              <w:t>у</w:t>
            </w:r>
            <w:r>
              <w:rPr>
                <w:b/>
                <w:i/>
              </w:rPr>
              <w:t>-</w:t>
            </w:r>
            <w:proofErr w:type="gramEnd"/>
            <w:r>
              <w:rPr>
                <w:b/>
                <w:i/>
                <w:lang w:val="kk-KZ"/>
              </w:rPr>
              <w:t>әдістемелік басылымдар:</w:t>
            </w:r>
          </w:p>
        </w:tc>
        <w:tc>
          <w:tcPr>
            <w:tcW w:w="8090" w:type="dxa"/>
            <w:gridSpan w:val="2"/>
            <w:shd w:val="clear" w:color="auto" w:fill="auto"/>
          </w:tcPr>
          <w:p w14:paraId="37FC65FE" w14:textId="55659F8B" w:rsidR="007A52F3" w:rsidRPr="00024AC4" w:rsidRDefault="006D0B5E" w:rsidP="00024AC4">
            <w:pPr>
              <w:jc w:val="both"/>
              <w:rPr>
                <w:lang w:val="kk-KZ"/>
              </w:rPr>
            </w:pPr>
            <w:r>
              <w:rPr>
                <w:color w:val="000000"/>
                <w:lang w:val="kk-KZ"/>
              </w:rPr>
              <w:t xml:space="preserve"> «</w:t>
            </w:r>
            <w:r w:rsidR="00024AC4">
              <w:rPr>
                <w:color w:val="000000"/>
                <w:lang w:val="kk-KZ"/>
              </w:rPr>
              <w:t>Орманды жанама пайдалану</w:t>
            </w:r>
            <w:r>
              <w:rPr>
                <w:color w:val="000000"/>
                <w:lang w:val="kk-KZ"/>
              </w:rPr>
              <w:t xml:space="preserve">», </w:t>
            </w:r>
            <w:r w:rsidR="00024AC4">
              <w:rPr>
                <w:lang w:val="kk-KZ"/>
              </w:rPr>
              <w:t>Алматы</w:t>
            </w:r>
            <w:r w:rsidRPr="00024AC4">
              <w:rPr>
                <w:lang w:val="kk-KZ"/>
              </w:rPr>
              <w:t>:</w:t>
            </w:r>
            <w:r>
              <w:rPr>
                <w:lang w:val="kk-KZ"/>
              </w:rPr>
              <w:t xml:space="preserve">  </w:t>
            </w:r>
            <w:r w:rsidR="00024AC4">
              <w:rPr>
                <w:lang w:val="kk-KZ"/>
              </w:rPr>
              <w:t xml:space="preserve">Қазақ ұлттық аграрлық университеті 2021. – 104 </w:t>
            </w:r>
            <w:r w:rsidRPr="00024AC4">
              <w:rPr>
                <w:lang w:val="kk-KZ"/>
              </w:rPr>
              <w:t xml:space="preserve"> </w:t>
            </w:r>
            <w:r>
              <w:rPr>
                <w:lang w:val="kk-KZ"/>
              </w:rPr>
              <w:t>б</w:t>
            </w:r>
            <w:r w:rsidRPr="00024AC4">
              <w:rPr>
                <w:lang w:val="kk-KZ"/>
              </w:rPr>
              <w:t>. ISBN 978-601-</w:t>
            </w:r>
            <w:r w:rsidR="00024AC4">
              <w:rPr>
                <w:lang w:val="kk-KZ"/>
              </w:rPr>
              <w:t>352-123-7</w:t>
            </w:r>
            <w:r>
              <w:rPr>
                <w:lang w:val="kk-KZ"/>
              </w:rPr>
              <w:t>.</w:t>
            </w:r>
            <w:r w:rsidRPr="00024AC4">
              <w:rPr>
                <w:color w:val="000000"/>
                <w:lang w:val="kk-KZ"/>
              </w:rPr>
              <w:t xml:space="preserve"> </w:t>
            </w:r>
            <w:r>
              <w:rPr>
                <w:color w:val="000000"/>
                <w:lang w:val="kk-KZ"/>
              </w:rPr>
              <w:t>Оқу құралы</w:t>
            </w:r>
            <w:r>
              <w:rPr>
                <w:color w:val="000000"/>
                <w:lang w:val="tr-TR"/>
              </w:rPr>
              <w:t>.</w:t>
            </w:r>
          </w:p>
        </w:tc>
      </w:tr>
      <w:tr w:rsidR="00D92467" w:rsidRPr="00DB67ED" w14:paraId="1FADF050" w14:textId="77777777" w:rsidTr="003B15C9">
        <w:tblPrEx>
          <w:tblCellMar>
            <w:top w:w="0" w:type="dxa"/>
            <w:left w:w="108" w:type="dxa"/>
            <w:right w:w="108" w:type="dxa"/>
          </w:tblCellMar>
        </w:tblPrEx>
        <w:trPr>
          <w:trHeight w:val="445"/>
        </w:trPr>
        <w:tc>
          <w:tcPr>
            <w:tcW w:w="2401" w:type="dxa"/>
            <w:shd w:val="clear" w:color="auto" w:fill="auto"/>
            <w:vAlign w:val="center"/>
          </w:tcPr>
          <w:p w14:paraId="33AAB66E" w14:textId="77777777" w:rsidR="00D92467" w:rsidRDefault="00D92467" w:rsidP="00D92467">
            <w:pPr>
              <w:rPr>
                <w:b/>
                <w:i/>
                <w:sz w:val="36"/>
                <w:u w:val="single"/>
                <w:lang w:eastAsia="ko-KR"/>
              </w:rPr>
            </w:pPr>
            <w:r>
              <w:rPr>
                <w:b/>
                <w:i/>
                <w:lang w:val="kk-KZ"/>
              </w:rPr>
              <w:t>Ғылыми басылымдар</w:t>
            </w:r>
            <w:r>
              <w:rPr>
                <w:b/>
                <w:i/>
              </w:rPr>
              <w:t>:</w:t>
            </w:r>
          </w:p>
        </w:tc>
        <w:tc>
          <w:tcPr>
            <w:tcW w:w="8090" w:type="dxa"/>
            <w:gridSpan w:val="2"/>
            <w:shd w:val="clear" w:color="auto" w:fill="auto"/>
            <w:vAlign w:val="center"/>
          </w:tcPr>
          <w:p w14:paraId="6484C05A" w14:textId="77777777" w:rsidR="00D92467" w:rsidRPr="00937996" w:rsidRDefault="00D92467" w:rsidP="00D92467">
            <w:pPr>
              <w:jc w:val="both"/>
              <w:rPr>
                <w:szCs w:val="28"/>
                <w:lang w:val="kk-KZ" w:eastAsia="en-US"/>
              </w:rPr>
            </w:pPr>
            <w:r w:rsidRPr="00937996">
              <w:rPr>
                <w:szCs w:val="28"/>
                <w:lang w:val="kk-KZ" w:eastAsia="en-US"/>
              </w:rPr>
              <w:t xml:space="preserve">1.Тунгишбаева Г.К., Кентбаева Б.А., Кентбаев Е.Ж., Сатыбалдиева Г.Т. «Долана тұқымдарының топырақтық өнгіштігі» Сборник Зимний школы </w:t>
            </w:r>
            <w:r w:rsidRPr="00937996">
              <w:rPr>
                <w:szCs w:val="28"/>
                <w:lang w:val="kk-KZ" w:eastAsia="en-US"/>
              </w:rPr>
              <w:lastRenderedPageBreak/>
              <w:t>2021г.</w:t>
            </w:r>
          </w:p>
          <w:p w14:paraId="53D41795" w14:textId="77777777" w:rsidR="00D92467" w:rsidRPr="00937996" w:rsidRDefault="00D92467" w:rsidP="00D92467">
            <w:pPr>
              <w:jc w:val="both"/>
              <w:rPr>
                <w:szCs w:val="28"/>
                <w:lang w:val="kk-KZ" w:eastAsia="en-US"/>
              </w:rPr>
            </w:pPr>
            <w:r w:rsidRPr="00937996">
              <w:rPr>
                <w:szCs w:val="28"/>
                <w:lang w:val="kk-KZ" w:eastAsia="en-US"/>
              </w:rPr>
              <w:t>2. Кентбаева Б.А., Кентбаев Е.Ж.,Тунгишбаева Г.К., Сатыбалдиева Г.Т., Сағынбек Д.А. «Қазақстанның оңтүстік-шығысындағы долана тозаңының өміршеңдігі және екінші вегетациясы» Ізденістер, нәтижелер №2, 2021ж.</w:t>
            </w:r>
          </w:p>
          <w:p w14:paraId="0A9995A2" w14:textId="77777777" w:rsidR="00D92467" w:rsidRPr="00937996" w:rsidRDefault="00D92467" w:rsidP="00D92467">
            <w:pPr>
              <w:jc w:val="both"/>
              <w:rPr>
                <w:szCs w:val="28"/>
                <w:lang w:val="kk-KZ" w:eastAsia="en-US"/>
              </w:rPr>
            </w:pPr>
            <w:r w:rsidRPr="00937996">
              <w:rPr>
                <w:szCs w:val="28"/>
                <w:lang w:val="kk-KZ" w:eastAsia="en-US"/>
              </w:rPr>
              <w:t xml:space="preserve">3. </w:t>
            </w:r>
            <w:r w:rsidRPr="00937996">
              <w:rPr>
                <w:rFonts w:eastAsia="Calibri"/>
                <w:lang w:val="kk-KZ" w:eastAsia="en-US"/>
              </w:rPr>
              <w:t>Жубанышова А.Т. Адилбаева Ж.Б., Сатыбалдиева Г.Т., Тунгишбаева Г.К.</w:t>
            </w:r>
          </w:p>
          <w:p w14:paraId="410E2DE9" w14:textId="77777777" w:rsidR="00D92467" w:rsidRPr="00937996" w:rsidRDefault="00D92467" w:rsidP="00D92467">
            <w:pPr>
              <w:spacing w:line="256" w:lineRule="auto"/>
              <w:jc w:val="both"/>
              <w:rPr>
                <w:rFonts w:eastAsia="Calibri"/>
                <w:lang w:val="kk-KZ" w:eastAsia="en-US"/>
              </w:rPr>
            </w:pPr>
            <w:r w:rsidRPr="00937996">
              <w:rPr>
                <w:rFonts w:eastAsia="Calibri"/>
                <w:lang w:val="kk-KZ" w:eastAsia="en-US"/>
              </w:rPr>
              <w:t xml:space="preserve">«Бағалы аң терілерін салыстырмалы түрде инструментальді, органолептикалық тәсілдермен зерттеу» </w:t>
            </w:r>
            <w:proofErr w:type="spellStart"/>
            <w:r w:rsidRPr="00937996">
              <w:rPr>
                <w:rFonts w:eastAsia="Calibri"/>
                <w:lang w:val="en-US" w:eastAsia="en-US"/>
              </w:rPr>
              <w:t>Publisher.agency</w:t>
            </w:r>
            <w:proofErr w:type="spellEnd"/>
            <w:r w:rsidRPr="00937996">
              <w:rPr>
                <w:rFonts w:eastAsia="Calibri"/>
                <w:lang w:val="en-US" w:eastAsia="en-US"/>
              </w:rPr>
              <w:t xml:space="preserve">: Proceedings of the 1st International Scientific Conference «Progress in Science» (December 15-16, 2022). </w:t>
            </w:r>
            <w:proofErr w:type="spellStart"/>
            <w:r w:rsidRPr="00937996">
              <w:rPr>
                <w:rFonts w:eastAsia="Calibri"/>
                <w:lang w:eastAsia="en-US"/>
              </w:rPr>
              <w:t>Brussels</w:t>
            </w:r>
            <w:proofErr w:type="spellEnd"/>
            <w:r w:rsidRPr="00937996">
              <w:rPr>
                <w:rFonts w:eastAsia="Calibri"/>
                <w:lang w:eastAsia="en-US"/>
              </w:rPr>
              <w:t xml:space="preserve">, </w:t>
            </w:r>
            <w:proofErr w:type="spellStart"/>
            <w:r w:rsidRPr="00937996">
              <w:rPr>
                <w:rFonts w:eastAsia="Calibri"/>
                <w:lang w:eastAsia="en-US"/>
              </w:rPr>
              <w:t>Belgium</w:t>
            </w:r>
            <w:proofErr w:type="spellEnd"/>
            <w:r w:rsidRPr="00937996">
              <w:rPr>
                <w:rFonts w:eastAsia="Calibri"/>
                <w:lang w:eastAsia="en-US"/>
              </w:rPr>
              <w:t xml:space="preserve"> </w:t>
            </w:r>
            <w:r w:rsidRPr="00937996">
              <w:rPr>
                <w:rFonts w:eastAsia="Calibri"/>
                <w:lang w:val="kk-KZ" w:eastAsia="en-US"/>
              </w:rPr>
              <w:t>49-53</w:t>
            </w:r>
          </w:p>
          <w:p w14:paraId="5804171D" w14:textId="77777777" w:rsidR="00D92467" w:rsidRDefault="00D92467" w:rsidP="00D92467">
            <w:pPr>
              <w:spacing w:line="256" w:lineRule="auto"/>
              <w:jc w:val="both"/>
              <w:rPr>
                <w:rFonts w:eastAsia="Calibri"/>
                <w:lang w:val="kk-KZ" w:eastAsia="en-US"/>
              </w:rPr>
            </w:pPr>
            <w:r w:rsidRPr="00937996">
              <w:rPr>
                <w:rFonts w:eastAsia="Calibri"/>
                <w:lang w:val="kk-KZ" w:eastAsia="en-US"/>
              </w:rPr>
              <w:t>4. Серикбаева А.Т., Ахметов Е.М., Сартбаев Ж.Т., Шыныбеков М.К., Сатыбалдиева Г.Т., Болатұлы Д. «Биоразнообразие позвоночных животных (vertebrata) чарынского национального парка» Сборник научных трудов по материалам IX Международной конференции Время научного прогресса 08 февраля 2023 г Волгоград</w:t>
            </w:r>
          </w:p>
          <w:p w14:paraId="2FF79AB6" w14:textId="77777777" w:rsidR="00D92467" w:rsidRPr="00937996" w:rsidRDefault="00D92467" w:rsidP="00D92467">
            <w:pPr>
              <w:spacing w:line="256" w:lineRule="auto"/>
              <w:jc w:val="both"/>
              <w:rPr>
                <w:rFonts w:eastAsia="Calibri"/>
                <w:lang w:eastAsia="en-US"/>
              </w:rPr>
            </w:pPr>
            <w:r>
              <w:rPr>
                <w:rFonts w:eastAsia="Calibri"/>
                <w:lang w:val="kk-KZ" w:eastAsia="en-US"/>
              </w:rPr>
              <w:t>5. Сатыбалдиева Г.Т.</w:t>
            </w:r>
            <w:r w:rsidRPr="00937996">
              <w:rPr>
                <w:rFonts w:eastAsia="Calibri"/>
                <w:lang w:val="kk-KZ" w:eastAsia="en-US"/>
              </w:rPr>
              <w:t>, Сар</w:t>
            </w:r>
            <w:r>
              <w:rPr>
                <w:rFonts w:eastAsia="Calibri"/>
                <w:lang w:val="kk-KZ" w:eastAsia="en-US"/>
              </w:rPr>
              <w:t>секова Д.Н.</w:t>
            </w:r>
            <w:r>
              <w:t xml:space="preserve"> </w:t>
            </w:r>
            <w:r w:rsidRPr="00937996">
              <w:rPr>
                <w:rFonts w:eastAsia="Calibri"/>
                <w:lang w:val="kk-KZ" w:eastAsia="en-US"/>
              </w:rPr>
              <w:t>Биологическая характеристика видов с</w:t>
            </w:r>
            <w:r>
              <w:rPr>
                <w:rFonts w:eastAsia="Calibri"/>
                <w:lang w:val="kk-KZ" w:eastAsia="en-US"/>
              </w:rPr>
              <w:t>аксаула в КГУ «Б</w:t>
            </w:r>
            <w:r w:rsidRPr="00937996">
              <w:rPr>
                <w:rFonts w:eastAsia="Calibri"/>
                <w:lang w:val="kk-KZ" w:eastAsia="en-US"/>
              </w:rPr>
              <w:t xml:space="preserve">аканасское </w:t>
            </w:r>
            <w:r>
              <w:rPr>
                <w:rFonts w:eastAsia="Calibri"/>
                <w:lang w:val="kk-KZ" w:eastAsia="en-US"/>
              </w:rPr>
              <w:t>лесное хозяйство» А</w:t>
            </w:r>
            <w:r w:rsidRPr="00937996">
              <w:rPr>
                <w:rFonts w:eastAsia="Calibri"/>
                <w:lang w:val="kk-KZ" w:eastAsia="en-US"/>
              </w:rPr>
              <w:t>лматинской области</w:t>
            </w:r>
            <w:r>
              <w:rPr>
                <w:rFonts w:eastAsia="Calibri"/>
                <w:lang w:val="kk-KZ" w:eastAsia="en-US"/>
              </w:rPr>
              <w:t xml:space="preserve"> </w:t>
            </w:r>
            <w:r w:rsidRPr="00937996">
              <w:rPr>
                <w:rFonts w:eastAsia="Calibri"/>
                <w:lang w:eastAsia="en-US"/>
              </w:rPr>
              <w:t>Сборник материалов III международного форума «</w:t>
            </w:r>
            <w:r>
              <w:rPr>
                <w:rFonts w:eastAsia="Calibri"/>
                <w:lang w:eastAsia="en-US"/>
              </w:rPr>
              <w:t>Д</w:t>
            </w:r>
            <w:r w:rsidRPr="00937996">
              <w:rPr>
                <w:rFonts w:eastAsia="Calibri"/>
                <w:lang w:eastAsia="en-US"/>
              </w:rPr>
              <w:t>иалог молодых учёных: SCIENCE TALKS</w:t>
            </w:r>
            <w:r>
              <w:rPr>
                <w:rFonts w:eastAsia="Calibri"/>
                <w:lang w:eastAsia="en-US"/>
              </w:rPr>
              <w:t xml:space="preserve"> 26-27 октября, </w:t>
            </w:r>
            <w:r w:rsidRPr="00937996">
              <w:rPr>
                <w:rFonts w:eastAsia="Calibri"/>
                <w:lang w:eastAsia="en-US"/>
              </w:rPr>
              <w:t>І том</w:t>
            </w:r>
            <w:r>
              <w:rPr>
                <w:rFonts w:eastAsia="Calibri"/>
                <w:lang w:eastAsia="en-US"/>
              </w:rPr>
              <w:t xml:space="preserve"> (196-198) 2023 г</w:t>
            </w:r>
          </w:p>
          <w:p w14:paraId="48F71687" w14:textId="77777777" w:rsidR="00D92467" w:rsidRPr="00937996" w:rsidRDefault="00D92467" w:rsidP="00D92467">
            <w:pPr>
              <w:spacing w:line="256" w:lineRule="auto"/>
              <w:jc w:val="both"/>
              <w:rPr>
                <w:rFonts w:eastAsia="Calibri"/>
                <w:lang w:val="kk-KZ" w:eastAsia="en-US"/>
              </w:rPr>
            </w:pPr>
            <w:r>
              <w:rPr>
                <w:rFonts w:eastAsia="Calibri"/>
                <w:lang w:val="kk-KZ" w:eastAsia="en-US"/>
              </w:rPr>
              <w:t>6</w:t>
            </w:r>
            <w:r w:rsidRPr="00937996">
              <w:rPr>
                <w:rFonts w:eastAsia="Calibri"/>
                <w:lang w:val="kk-KZ" w:eastAsia="en-US"/>
              </w:rPr>
              <w:t xml:space="preserve">. </w:t>
            </w:r>
            <w:r w:rsidRPr="00937996">
              <w:rPr>
                <w:rFonts w:eastAsia="Calibri"/>
                <w:lang w:val="en-US" w:eastAsia="en-US"/>
              </w:rPr>
              <w:t xml:space="preserve">G. S. </w:t>
            </w:r>
            <w:proofErr w:type="spellStart"/>
            <w:r w:rsidRPr="00937996">
              <w:rPr>
                <w:rFonts w:eastAsia="Calibri"/>
                <w:lang w:val="en-US" w:eastAsia="en-US"/>
              </w:rPr>
              <w:t>Simonyan</w:t>
            </w:r>
            <w:proofErr w:type="spellEnd"/>
            <w:r w:rsidRPr="00937996">
              <w:rPr>
                <w:rFonts w:eastAsia="Calibri"/>
                <w:lang w:val="en-US" w:eastAsia="en-US"/>
              </w:rPr>
              <w:t xml:space="preserve">, D. N. </w:t>
            </w:r>
            <w:proofErr w:type="spellStart"/>
            <w:r w:rsidRPr="00937996">
              <w:rPr>
                <w:rFonts w:eastAsia="Calibri"/>
                <w:lang w:val="en-US" w:eastAsia="en-US"/>
              </w:rPr>
              <w:t>Sarsekova</w:t>
            </w:r>
            <w:proofErr w:type="spellEnd"/>
            <w:r w:rsidRPr="00937996">
              <w:rPr>
                <w:rFonts w:eastAsia="Calibri"/>
                <w:lang w:val="en-US" w:eastAsia="en-US"/>
              </w:rPr>
              <w:t xml:space="preserve">, A. ZH. </w:t>
            </w:r>
            <w:proofErr w:type="spellStart"/>
            <w:r w:rsidRPr="00937996">
              <w:rPr>
                <w:rFonts w:eastAsia="Calibri"/>
                <w:lang w:val="en-US" w:eastAsia="en-US"/>
              </w:rPr>
              <w:t>Kozhabekova</w:t>
            </w:r>
            <w:proofErr w:type="spellEnd"/>
            <w:r w:rsidRPr="00937996">
              <w:rPr>
                <w:rFonts w:eastAsia="Calibri"/>
                <w:lang w:val="en-US" w:eastAsia="en-US"/>
              </w:rPr>
              <w:t xml:space="preserve">, G. T. </w:t>
            </w:r>
            <w:proofErr w:type="spellStart"/>
            <w:r w:rsidRPr="00937996">
              <w:rPr>
                <w:rFonts w:eastAsia="Calibri"/>
                <w:lang w:val="en-US" w:eastAsia="en-US"/>
              </w:rPr>
              <w:t>Satybaldiyeva</w:t>
            </w:r>
            <w:proofErr w:type="spellEnd"/>
            <w:r w:rsidRPr="00937996">
              <w:rPr>
                <w:rFonts w:eastAsia="Calibri"/>
                <w:lang w:val="en-US" w:eastAsia="en-US"/>
              </w:rPr>
              <w:t xml:space="preserve">, A. G. </w:t>
            </w:r>
            <w:proofErr w:type="spellStart"/>
            <w:r w:rsidRPr="00937996">
              <w:rPr>
                <w:rFonts w:eastAsia="Calibri"/>
                <w:lang w:val="en-US" w:eastAsia="en-US"/>
              </w:rPr>
              <w:t>Simonyan</w:t>
            </w:r>
            <w:proofErr w:type="spellEnd"/>
            <w:r w:rsidRPr="00937996">
              <w:rPr>
                <w:rFonts w:eastAsia="Calibri"/>
                <w:lang w:val="en-US" w:eastAsia="en-US"/>
              </w:rPr>
              <w:t xml:space="preserve">, L. A. </w:t>
            </w:r>
            <w:proofErr w:type="spellStart"/>
            <w:r w:rsidRPr="00937996">
              <w:rPr>
                <w:rFonts w:eastAsia="Calibri"/>
                <w:lang w:val="en-US" w:eastAsia="en-US"/>
              </w:rPr>
              <w:t>Margaryan</w:t>
            </w:r>
            <w:proofErr w:type="spellEnd"/>
            <w:r w:rsidRPr="00937996">
              <w:rPr>
                <w:rFonts w:eastAsia="Calibri"/>
                <w:lang w:val="kk-KZ" w:eastAsia="en-US"/>
              </w:rPr>
              <w:t xml:space="preserve"> </w:t>
            </w:r>
            <w:r w:rsidRPr="00937996">
              <w:rPr>
                <w:rFonts w:eastAsia="Calibri"/>
                <w:lang w:val="en-US" w:eastAsia="en-US"/>
              </w:rPr>
              <w:t xml:space="preserve">Assessment of the state of woody and shrubs plants of the state national natural park </w:t>
            </w:r>
            <w:proofErr w:type="spellStart"/>
            <w:r w:rsidRPr="00937996">
              <w:rPr>
                <w:rFonts w:eastAsia="Calibri"/>
                <w:lang w:val="en-US" w:eastAsia="en-US"/>
              </w:rPr>
              <w:t>Buiratau</w:t>
            </w:r>
            <w:proofErr w:type="spellEnd"/>
            <w:r w:rsidRPr="00937996">
              <w:rPr>
                <w:rFonts w:eastAsia="Calibri"/>
                <w:lang w:val="en-US" w:eastAsia="en-US"/>
              </w:rPr>
              <w:t xml:space="preserve"> and </w:t>
            </w:r>
            <w:proofErr w:type="spellStart"/>
            <w:r w:rsidRPr="00937996">
              <w:rPr>
                <w:rFonts w:eastAsia="Calibri"/>
                <w:lang w:val="en-US" w:eastAsia="en-US"/>
              </w:rPr>
              <w:t>Dilijan</w:t>
            </w:r>
            <w:proofErr w:type="spellEnd"/>
            <w:r w:rsidRPr="00937996">
              <w:rPr>
                <w:rFonts w:eastAsia="Calibri"/>
                <w:lang w:val="en-US" w:eastAsia="en-US"/>
              </w:rPr>
              <w:t xml:space="preserve"> national park by </w:t>
            </w:r>
            <w:proofErr w:type="spellStart"/>
            <w:r w:rsidRPr="00937996">
              <w:rPr>
                <w:rFonts w:eastAsia="Calibri"/>
                <w:lang w:val="en-US" w:eastAsia="en-US"/>
              </w:rPr>
              <w:t>geoecological</w:t>
            </w:r>
            <w:proofErr w:type="spellEnd"/>
            <w:r w:rsidRPr="00937996">
              <w:rPr>
                <w:rFonts w:eastAsia="Calibri"/>
                <w:lang w:val="en-US" w:eastAsia="en-US"/>
              </w:rPr>
              <w:t xml:space="preserve"> evolving </w:t>
            </w:r>
            <w:proofErr w:type="spellStart"/>
            <w:r w:rsidRPr="00937996">
              <w:rPr>
                <w:rFonts w:eastAsia="Calibri"/>
                <w:lang w:val="en-US" w:eastAsia="en-US"/>
              </w:rPr>
              <w:t>organising</w:t>
            </w:r>
            <w:proofErr w:type="spellEnd"/>
            <w:r w:rsidRPr="00937996">
              <w:rPr>
                <w:rFonts w:eastAsia="Calibri"/>
                <w:lang w:val="en-US" w:eastAsia="en-US"/>
              </w:rPr>
              <w:t xml:space="preserve"> index</w:t>
            </w:r>
            <w:r w:rsidRPr="00937996">
              <w:rPr>
                <w:rFonts w:eastAsia="Calibri"/>
                <w:lang w:val="kk-KZ" w:eastAsia="en-US"/>
              </w:rPr>
              <w:t>. Oxidation Communications 47, No 3, 571–580 (2024)</w:t>
            </w:r>
          </w:p>
          <w:p w14:paraId="4A75AE56" w14:textId="4A280DC9" w:rsidR="00D92467" w:rsidRPr="00D92467" w:rsidRDefault="00D92467" w:rsidP="00D92467">
            <w:pPr>
              <w:pStyle w:val="20"/>
              <w:ind w:left="0" w:firstLine="34"/>
              <w:rPr>
                <w:color w:val="FF0000"/>
                <w:szCs w:val="24"/>
                <w:lang w:val="kk-KZ"/>
              </w:rPr>
            </w:pPr>
            <w:r>
              <w:rPr>
                <w:rFonts w:eastAsia="Calibri"/>
                <w:lang w:val="kk-KZ" w:eastAsia="en-US"/>
              </w:rPr>
              <w:t>7.</w:t>
            </w:r>
            <w:r w:rsidRPr="00937996">
              <w:rPr>
                <w:rFonts w:eastAsia="Calibri"/>
                <w:lang w:val="kk-KZ" w:eastAsia="en-US"/>
              </w:rPr>
              <w:t>Сарсекова Д.Н., Перзадаева А.А.,Сагин Ж.М., Токтасынов Ж.Н., Сатыбалдиева Г.Т. «Мониторинг полезащитных лесных полос на сельхозугодьях ТОО «КАЗГЕР» и определение мест скопления дренажных талых вод» Вестник Кызылординского университета Коркыт ата №3, 2024г.</w:t>
            </w:r>
          </w:p>
        </w:tc>
      </w:tr>
      <w:tr w:rsidR="007A52F3" w:rsidRPr="003B15C9" w14:paraId="43807979" w14:textId="77777777" w:rsidTr="003B15C9">
        <w:tblPrEx>
          <w:tblCellMar>
            <w:top w:w="0" w:type="dxa"/>
            <w:left w:w="108" w:type="dxa"/>
            <w:right w:w="108" w:type="dxa"/>
          </w:tblCellMar>
        </w:tblPrEx>
        <w:trPr>
          <w:trHeight w:val="737"/>
        </w:trPr>
        <w:tc>
          <w:tcPr>
            <w:tcW w:w="2401" w:type="dxa"/>
            <w:shd w:val="clear" w:color="auto" w:fill="auto"/>
            <w:vAlign w:val="center"/>
          </w:tcPr>
          <w:p w14:paraId="6EE8E315" w14:textId="77777777" w:rsidR="007A52F3" w:rsidRDefault="006D0B5E">
            <w:pPr>
              <w:rPr>
                <w:b/>
                <w:i/>
              </w:rPr>
            </w:pPr>
            <w:proofErr w:type="spellStart"/>
            <w:r>
              <w:rPr>
                <w:b/>
                <w:i/>
              </w:rPr>
              <w:lastRenderedPageBreak/>
              <w:t>Көтермелеу</w:t>
            </w:r>
            <w:proofErr w:type="spellEnd"/>
          </w:p>
          <w:p w14:paraId="775C9B68" w14:textId="77777777" w:rsidR="007A52F3" w:rsidRDefault="006D0B5E">
            <w:pPr>
              <w:rPr>
                <w:b/>
                <w:i/>
              </w:rPr>
            </w:pPr>
            <w:proofErr w:type="spellStart"/>
            <w:r>
              <w:rPr>
                <w:b/>
                <w:i/>
              </w:rPr>
              <w:t>марапаттары</w:t>
            </w:r>
            <w:proofErr w:type="spellEnd"/>
            <w:r>
              <w:rPr>
                <w:b/>
                <w:i/>
              </w:rPr>
              <w:t>:</w:t>
            </w:r>
          </w:p>
        </w:tc>
        <w:tc>
          <w:tcPr>
            <w:tcW w:w="8090" w:type="dxa"/>
            <w:gridSpan w:val="2"/>
            <w:shd w:val="clear" w:color="auto" w:fill="auto"/>
            <w:vAlign w:val="center"/>
          </w:tcPr>
          <w:p w14:paraId="36C2CB82" w14:textId="6CAF4115" w:rsidR="007A52F3" w:rsidRPr="00487E91" w:rsidRDefault="00A36B97">
            <w:pPr>
              <w:pStyle w:val="20"/>
              <w:ind w:left="0" w:firstLine="0"/>
              <w:rPr>
                <w:szCs w:val="24"/>
                <w:lang w:val="kk-KZ"/>
              </w:rPr>
            </w:pPr>
            <w:r>
              <w:rPr>
                <w:szCs w:val="24"/>
                <w:lang w:val="kk-KZ"/>
              </w:rPr>
              <w:t>-</w:t>
            </w:r>
            <w:r w:rsidR="00487E91">
              <w:rPr>
                <w:szCs w:val="24"/>
                <w:lang w:val="kk-KZ"/>
              </w:rPr>
              <w:t xml:space="preserve"> </w:t>
            </w:r>
            <w:r w:rsidR="00487E91">
              <w:rPr>
                <w:szCs w:val="24"/>
                <w:lang w:val="en-US"/>
              </w:rPr>
              <w:t>XV</w:t>
            </w:r>
            <w:r w:rsidR="00487E91" w:rsidRPr="00487E91">
              <w:rPr>
                <w:szCs w:val="24"/>
              </w:rPr>
              <w:t xml:space="preserve"> </w:t>
            </w:r>
            <w:r w:rsidR="00487E91">
              <w:rPr>
                <w:szCs w:val="24"/>
                <w:lang w:val="kk-KZ"/>
              </w:rPr>
              <w:t xml:space="preserve">республикалық студенттік пәндік олимпиада. Алғыс хат </w:t>
            </w:r>
            <w:r w:rsidR="00487E91" w:rsidRPr="00487E91">
              <w:rPr>
                <w:szCs w:val="24"/>
                <w:lang w:val="kk-KZ"/>
              </w:rPr>
              <w:t>Қазақ ұлттық аграрлық  зерттеу университеті</w:t>
            </w:r>
            <w:r w:rsidR="00487E91">
              <w:rPr>
                <w:szCs w:val="24"/>
                <w:lang w:val="kk-KZ"/>
              </w:rPr>
              <w:t>, 2023 ж.</w:t>
            </w:r>
          </w:p>
          <w:p w14:paraId="066A9FC8" w14:textId="3B8FA7E7" w:rsidR="007A52F3" w:rsidRDefault="00A36B97" w:rsidP="00B02EB3">
            <w:pPr>
              <w:pStyle w:val="20"/>
              <w:ind w:left="0" w:firstLine="0"/>
              <w:rPr>
                <w:szCs w:val="24"/>
                <w:lang w:val="kk-KZ"/>
              </w:rPr>
            </w:pPr>
            <w:r>
              <w:rPr>
                <w:szCs w:val="24"/>
                <w:lang w:val="kk-KZ"/>
              </w:rPr>
              <w:t>-</w:t>
            </w:r>
            <w:r w:rsidR="00B02EB3">
              <w:rPr>
                <w:szCs w:val="24"/>
                <w:lang w:val="kk-KZ"/>
              </w:rPr>
              <w:t xml:space="preserve"> «Жас ғалымдардың диалогы: Science Talks» ІІІ халықаралық форум Алғыс хат.  Ұ</w:t>
            </w:r>
            <w:r>
              <w:rPr>
                <w:szCs w:val="24"/>
                <w:lang w:val="kk-KZ"/>
              </w:rPr>
              <w:t xml:space="preserve">лттық </w:t>
            </w:r>
            <w:r w:rsidR="00B02EB3">
              <w:rPr>
                <w:szCs w:val="24"/>
                <w:lang w:val="kk-KZ"/>
              </w:rPr>
              <w:t>ғылым академиясы, Алматы, 2023</w:t>
            </w:r>
            <w:r>
              <w:rPr>
                <w:szCs w:val="24"/>
                <w:lang w:val="kk-KZ"/>
              </w:rPr>
              <w:t xml:space="preserve"> ж.  </w:t>
            </w:r>
            <w:r w:rsidR="006D0B5E">
              <w:rPr>
                <w:szCs w:val="24"/>
                <w:lang w:val="kk-KZ"/>
              </w:rPr>
              <w:t xml:space="preserve"> </w:t>
            </w:r>
          </w:p>
        </w:tc>
      </w:tr>
      <w:tr w:rsidR="007A52F3" w:rsidRPr="00DB67ED" w14:paraId="76AB333E" w14:textId="77777777" w:rsidTr="003B15C9">
        <w:tblPrEx>
          <w:tblCellMar>
            <w:top w:w="0" w:type="dxa"/>
            <w:left w:w="108" w:type="dxa"/>
            <w:right w:w="108" w:type="dxa"/>
          </w:tblCellMar>
        </w:tblPrEx>
        <w:trPr>
          <w:trHeight w:val="295"/>
        </w:trPr>
        <w:tc>
          <w:tcPr>
            <w:tcW w:w="2401" w:type="dxa"/>
            <w:shd w:val="clear" w:color="auto" w:fill="auto"/>
            <w:vAlign w:val="center"/>
          </w:tcPr>
          <w:p w14:paraId="32C0EB2D" w14:textId="2C163A58" w:rsidR="007A52F3" w:rsidRPr="007B74D2" w:rsidRDefault="007B74D2">
            <w:pPr>
              <w:rPr>
                <w:b/>
                <w:i/>
                <w:lang w:val="kk-KZ" w:eastAsia="ko-KR"/>
              </w:rPr>
            </w:pPr>
            <w:r w:rsidRPr="007B74D2">
              <w:rPr>
                <w:b/>
                <w:i/>
                <w:lang w:val="kk-KZ" w:eastAsia="ko-KR"/>
              </w:rPr>
              <w:t>Тілдерді меңгеруі:</w:t>
            </w:r>
          </w:p>
        </w:tc>
        <w:tc>
          <w:tcPr>
            <w:tcW w:w="8090" w:type="dxa"/>
            <w:gridSpan w:val="2"/>
            <w:shd w:val="clear" w:color="auto" w:fill="auto"/>
            <w:vAlign w:val="center"/>
          </w:tcPr>
          <w:p w14:paraId="2E0AFD7B" w14:textId="4FD3166C" w:rsidR="007A52F3" w:rsidRPr="00D61463" w:rsidRDefault="006D0B5E" w:rsidP="00B02EB3">
            <w:pPr>
              <w:ind w:right="-108"/>
              <w:jc w:val="both"/>
              <w:rPr>
                <w:lang w:val="kk-KZ" w:eastAsia="ko-KR"/>
              </w:rPr>
            </w:pPr>
            <w:r>
              <w:rPr>
                <w:lang w:val="kk-KZ" w:eastAsia="ko-KR"/>
              </w:rPr>
              <w:t>Қазақ тілі</w:t>
            </w:r>
            <w:r w:rsidRPr="00D61463">
              <w:rPr>
                <w:lang w:val="kk-KZ" w:eastAsia="ko-KR"/>
              </w:rPr>
              <w:t xml:space="preserve"> – </w:t>
            </w:r>
            <w:r>
              <w:rPr>
                <w:lang w:val="kk-KZ" w:eastAsia="ko-KR"/>
              </w:rPr>
              <w:t>ана тілі</w:t>
            </w:r>
            <w:r w:rsidRPr="00D61463">
              <w:rPr>
                <w:lang w:val="kk-KZ" w:eastAsia="ko-KR"/>
              </w:rPr>
              <w:t xml:space="preserve">, </w:t>
            </w:r>
            <w:r>
              <w:rPr>
                <w:lang w:val="kk-KZ" w:eastAsia="ko-KR"/>
              </w:rPr>
              <w:t>орыс тілі</w:t>
            </w:r>
            <w:r w:rsidRPr="00D61463">
              <w:rPr>
                <w:lang w:val="kk-KZ" w:eastAsia="ko-KR"/>
              </w:rPr>
              <w:t xml:space="preserve"> – </w:t>
            </w:r>
            <w:r>
              <w:rPr>
                <w:lang w:val="kk-KZ" w:eastAsia="ko-KR"/>
              </w:rPr>
              <w:t>еркін</w:t>
            </w:r>
            <w:r w:rsidRPr="00D61463">
              <w:rPr>
                <w:lang w:val="kk-KZ" w:eastAsia="ko-KR"/>
              </w:rPr>
              <w:t xml:space="preserve">, </w:t>
            </w:r>
            <w:r>
              <w:rPr>
                <w:lang w:val="kk-KZ" w:eastAsia="ko-KR"/>
              </w:rPr>
              <w:t>ағылшын</w:t>
            </w:r>
            <w:r w:rsidRPr="00D61463">
              <w:rPr>
                <w:lang w:val="kk-KZ" w:eastAsia="ko-KR"/>
              </w:rPr>
              <w:t xml:space="preserve"> -</w:t>
            </w:r>
            <w:r w:rsidR="00D73C72">
              <w:rPr>
                <w:lang w:val="kk-KZ" w:eastAsia="ko-KR"/>
              </w:rPr>
              <w:t xml:space="preserve"> </w:t>
            </w:r>
            <w:r w:rsidRPr="00D61463">
              <w:rPr>
                <w:lang w:val="kk-KZ" w:eastAsia="ko-KR"/>
              </w:rPr>
              <w:t>(</w:t>
            </w:r>
            <w:r w:rsidR="00B02EB3" w:rsidRPr="00B02EB3">
              <w:rPr>
                <w:lang w:val="kk-KZ" w:eastAsia="ko-KR"/>
              </w:rPr>
              <w:t>Pre-</w:t>
            </w:r>
            <w:r>
              <w:rPr>
                <w:lang w:val="tr-TR" w:eastAsia="ko-KR"/>
              </w:rPr>
              <w:t>I</w:t>
            </w:r>
            <w:r w:rsidRPr="00D61463">
              <w:rPr>
                <w:lang w:val="kk-KZ" w:eastAsia="ko-KR"/>
              </w:rPr>
              <w:t>ntermediate)</w:t>
            </w:r>
          </w:p>
        </w:tc>
      </w:tr>
      <w:bookmarkEnd w:id="0"/>
    </w:tbl>
    <w:p w14:paraId="6D7E6A79" w14:textId="77777777" w:rsidR="007A52F3" w:rsidRPr="00D73C72" w:rsidRDefault="007A52F3" w:rsidP="00487E91">
      <w:pPr>
        <w:rPr>
          <w:lang w:val="kk-KZ"/>
        </w:rPr>
      </w:pPr>
    </w:p>
    <w:sectPr w:rsidR="007A52F3" w:rsidRPr="00D73C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3A4AB" w14:textId="77777777" w:rsidR="00480FE6" w:rsidRDefault="00480FE6">
      <w:r>
        <w:separator/>
      </w:r>
    </w:p>
  </w:endnote>
  <w:endnote w:type="continuationSeparator" w:id="0">
    <w:p w14:paraId="1D9E47DB" w14:textId="77777777" w:rsidR="00480FE6" w:rsidRDefault="0048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A97CB" w14:textId="77777777" w:rsidR="00480FE6" w:rsidRDefault="00480FE6">
      <w:r>
        <w:separator/>
      </w:r>
    </w:p>
  </w:footnote>
  <w:footnote w:type="continuationSeparator" w:id="0">
    <w:p w14:paraId="0D702B56" w14:textId="77777777" w:rsidR="00480FE6" w:rsidRDefault="00480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C671A"/>
    <w:multiLevelType w:val="singleLevel"/>
    <w:tmpl w:val="A0AC671A"/>
    <w:lvl w:ilvl="0">
      <w:start w:val="20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16"/>
    <w:rsid w:val="00024AC4"/>
    <w:rsid w:val="00090208"/>
    <w:rsid w:val="001A5747"/>
    <w:rsid w:val="001D7B64"/>
    <w:rsid w:val="001F22A5"/>
    <w:rsid w:val="0023782E"/>
    <w:rsid w:val="00321521"/>
    <w:rsid w:val="00323116"/>
    <w:rsid w:val="003B15C9"/>
    <w:rsid w:val="003D2A66"/>
    <w:rsid w:val="00452F2B"/>
    <w:rsid w:val="00480FE6"/>
    <w:rsid w:val="00487E91"/>
    <w:rsid w:val="004F2A97"/>
    <w:rsid w:val="00540DDF"/>
    <w:rsid w:val="00640C36"/>
    <w:rsid w:val="006D0B5E"/>
    <w:rsid w:val="00732026"/>
    <w:rsid w:val="00753C37"/>
    <w:rsid w:val="00771949"/>
    <w:rsid w:val="007A52F3"/>
    <w:rsid w:val="007B59F1"/>
    <w:rsid w:val="007B74D2"/>
    <w:rsid w:val="007E2DCC"/>
    <w:rsid w:val="00805485"/>
    <w:rsid w:val="00841F78"/>
    <w:rsid w:val="00980C6B"/>
    <w:rsid w:val="009B48CF"/>
    <w:rsid w:val="00A03B22"/>
    <w:rsid w:val="00A36B97"/>
    <w:rsid w:val="00AD337C"/>
    <w:rsid w:val="00B02EB3"/>
    <w:rsid w:val="00B24025"/>
    <w:rsid w:val="00C315B1"/>
    <w:rsid w:val="00CA09AA"/>
    <w:rsid w:val="00CC5042"/>
    <w:rsid w:val="00CE5201"/>
    <w:rsid w:val="00D61463"/>
    <w:rsid w:val="00D73C72"/>
    <w:rsid w:val="00D92467"/>
    <w:rsid w:val="00DA6E39"/>
    <w:rsid w:val="00DB67ED"/>
    <w:rsid w:val="00EE6D08"/>
    <w:rsid w:val="00F8062D"/>
    <w:rsid w:val="038134CC"/>
    <w:rsid w:val="03AF6BBF"/>
    <w:rsid w:val="046C2AF8"/>
    <w:rsid w:val="04C33F31"/>
    <w:rsid w:val="091B3E05"/>
    <w:rsid w:val="0A5002F7"/>
    <w:rsid w:val="0BCD656A"/>
    <w:rsid w:val="0D2C1A8C"/>
    <w:rsid w:val="0D9F58D2"/>
    <w:rsid w:val="0F284331"/>
    <w:rsid w:val="170F5DE2"/>
    <w:rsid w:val="1B6A5707"/>
    <w:rsid w:val="1B967850"/>
    <w:rsid w:val="1CE83979"/>
    <w:rsid w:val="1ED84636"/>
    <w:rsid w:val="20D04182"/>
    <w:rsid w:val="22432750"/>
    <w:rsid w:val="228A48BA"/>
    <w:rsid w:val="25D36B5D"/>
    <w:rsid w:val="277D7855"/>
    <w:rsid w:val="31282E39"/>
    <w:rsid w:val="35AB0D9A"/>
    <w:rsid w:val="35FC14BD"/>
    <w:rsid w:val="3A8E1F66"/>
    <w:rsid w:val="3AF4371F"/>
    <w:rsid w:val="3B5570E7"/>
    <w:rsid w:val="3F335CB7"/>
    <w:rsid w:val="40393401"/>
    <w:rsid w:val="4074333F"/>
    <w:rsid w:val="416B6CE2"/>
    <w:rsid w:val="45AA190A"/>
    <w:rsid w:val="47C03E43"/>
    <w:rsid w:val="4CCD08D9"/>
    <w:rsid w:val="50776590"/>
    <w:rsid w:val="54B07EFF"/>
    <w:rsid w:val="57D96890"/>
    <w:rsid w:val="580637F9"/>
    <w:rsid w:val="5C1D335D"/>
    <w:rsid w:val="5D642BA2"/>
    <w:rsid w:val="5FF424B8"/>
    <w:rsid w:val="62CE5926"/>
    <w:rsid w:val="660861B8"/>
    <w:rsid w:val="67E408F8"/>
    <w:rsid w:val="69347DB9"/>
    <w:rsid w:val="6F021716"/>
    <w:rsid w:val="6F247264"/>
    <w:rsid w:val="6FC77ADC"/>
    <w:rsid w:val="7063216F"/>
    <w:rsid w:val="7771548D"/>
    <w:rsid w:val="77A41329"/>
    <w:rsid w:val="7C8B7FBE"/>
    <w:rsid w:val="7D19734A"/>
    <w:rsid w:val="7F602EE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KZ" w:eastAsia="ru-K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val="ru-RU" w:eastAsia="ru-RU"/>
    </w:rPr>
  </w:style>
  <w:style w:type="paragraph" w:styleId="2">
    <w:name w:val="heading 2"/>
    <w:next w:val="a"/>
    <w:uiPriority w:val="9"/>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basedOn w:val="a0"/>
    <w:uiPriority w:val="22"/>
    <w:qFormat/>
    <w:rPr>
      <w:b/>
      <w:bCs/>
    </w:rPr>
  </w:style>
  <w:style w:type="paragraph" w:styleId="20">
    <w:name w:val="Body Text Indent 2"/>
    <w:basedOn w:val="a"/>
    <w:link w:val="21"/>
    <w:qFormat/>
    <w:pPr>
      <w:shd w:val="clear" w:color="auto" w:fill="FFFFFF"/>
      <w:ind w:left="2268" w:hanging="2268"/>
      <w:jc w:val="both"/>
    </w:pPr>
    <w:rPr>
      <w:szCs w:val="20"/>
      <w:lang w:eastAsia="ko-KR"/>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21">
    <w:name w:val="Основной текст с отступом 2 Знак"/>
    <w:basedOn w:val="a0"/>
    <w:link w:val="20"/>
    <w:qFormat/>
    <w:rPr>
      <w:rFonts w:ascii="Times New Roman" w:eastAsia="Times New Roman" w:hAnsi="Times New Roman" w:cs="Times New Roman"/>
      <w:kern w:val="0"/>
      <w:sz w:val="24"/>
      <w:szCs w:val="20"/>
      <w:shd w:val="clear" w:color="auto" w:fill="FFFFFF"/>
      <w:lang w:val="ru-RU" w:eastAsia="ko-KR"/>
      <w14:ligatures w14:val="none"/>
    </w:rPr>
  </w:style>
  <w:style w:type="character" w:customStyle="1" w:styleId="value">
    <w:name w:val="value"/>
    <w:basedOn w:val="a0"/>
    <w:qFormat/>
  </w:style>
  <w:style w:type="paragraph" w:styleId="a5">
    <w:name w:val="List Paragraph"/>
    <w:basedOn w:val="a"/>
    <w:uiPriority w:val="99"/>
    <w:unhideWhenUsed/>
    <w:rsid w:val="00CA09AA"/>
    <w:pPr>
      <w:ind w:left="720"/>
      <w:contextualSpacing/>
    </w:pPr>
  </w:style>
  <w:style w:type="paragraph" w:styleId="a6">
    <w:name w:val="Balloon Text"/>
    <w:basedOn w:val="a"/>
    <w:link w:val="a7"/>
    <w:uiPriority w:val="99"/>
    <w:semiHidden/>
    <w:unhideWhenUsed/>
    <w:rsid w:val="00DB67ED"/>
    <w:rPr>
      <w:rFonts w:ascii="Tahoma" w:hAnsi="Tahoma" w:cs="Tahoma"/>
      <w:sz w:val="16"/>
      <w:szCs w:val="16"/>
    </w:rPr>
  </w:style>
  <w:style w:type="character" w:customStyle="1" w:styleId="a7">
    <w:name w:val="Текст выноски Знак"/>
    <w:basedOn w:val="a0"/>
    <w:link w:val="a6"/>
    <w:uiPriority w:val="99"/>
    <w:semiHidden/>
    <w:rsid w:val="00DB67ED"/>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KZ" w:eastAsia="ru-K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val="ru-RU" w:eastAsia="ru-RU"/>
    </w:rPr>
  </w:style>
  <w:style w:type="paragraph" w:styleId="2">
    <w:name w:val="heading 2"/>
    <w:next w:val="a"/>
    <w:uiPriority w:val="9"/>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basedOn w:val="a0"/>
    <w:uiPriority w:val="22"/>
    <w:qFormat/>
    <w:rPr>
      <w:b/>
      <w:bCs/>
    </w:rPr>
  </w:style>
  <w:style w:type="paragraph" w:styleId="20">
    <w:name w:val="Body Text Indent 2"/>
    <w:basedOn w:val="a"/>
    <w:link w:val="21"/>
    <w:qFormat/>
    <w:pPr>
      <w:shd w:val="clear" w:color="auto" w:fill="FFFFFF"/>
      <w:ind w:left="2268" w:hanging="2268"/>
      <w:jc w:val="both"/>
    </w:pPr>
    <w:rPr>
      <w:szCs w:val="20"/>
      <w:lang w:eastAsia="ko-KR"/>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21">
    <w:name w:val="Основной текст с отступом 2 Знак"/>
    <w:basedOn w:val="a0"/>
    <w:link w:val="20"/>
    <w:qFormat/>
    <w:rPr>
      <w:rFonts w:ascii="Times New Roman" w:eastAsia="Times New Roman" w:hAnsi="Times New Roman" w:cs="Times New Roman"/>
      <w:kern w:val="0"/>
      <w:sz w:val="24"/>
      <w:szCs w:val="20"/>
      <w:shd w:val="clear" w:color="auto" w:fill="FFFFFF"/>
      <w:lang w:val="ru-RU" w:eastAsia="ko-KR"/>
      <w14:ligatures w14:val="none"/>
    </w:rPr>
  </w:style>
  <w:style w:type="character" w:customStyle="1" w:styleId="value">
    <w:name w:val="value"/>
    <w:basedOn w:val="a0"/>
    <w:qFormat/>
  </w:style>
  <w:style w:type="paragraph" w:styleId="a5">
    <w:name w:val="List Paragraph"/>
    <w:basedOn w:val="a"/>
    <w:uiPriority w:val="99"/>
    <w:unhideWhenUsed/>
    <w:rsid w:val="00CA09AA"/>
    <w:pPr>
      <w:ind w:left="720"/>
      <w:contextualSpacing/>
    </w:pPr>
  </w:style>
  <w:style w:type="paragraph" w:styleId="a6">
    <w:name w:val="Balloon Text"/>
    <w:basedOn w:val="a"/>
    <w:link w:val="a7"/>
    <w:uiPriority w:val="99"/>
    <w:semiHidden/>
    <w:unhideWhenUsed/>
    <w:rsid w:val="00DB67ED"/>
    <w:rPr>
      <w:rFonts w:ascii="Tahoma" w:hAnsi="Tahoma" w:cs="Tahoma"/>
      <w:sz w:val="16"/>
      <w:szCs w:val="16"/>
    </w:rPr>
  </w:style>
  <w:style w:type="character" w:customStyle="1" w:styleId="a7">
    <w:name w:val="Текст выноски Знак"/>
    <w:basedOn w:val="a0"/>
    <w:link w:val="a6"/>
    <w:uiPriority w:val="99"/>
    <w:semiHidden/>
    <w:rsid w:val="00DB67ED"/>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Нурлаби</dc:creator>
  <cp:lastModifiedBy>User</cp:lastModifiedBy>
  <cp:revision>22</cp:revision>
  <dcterms:created xsi:type="dcterms:W3CDTF">2024-12-02T04:35:00Z</dcterms:created>
  <dcterms:modified xsi:type="dcterms:W3CDTF">2025-01-07T16:35:00Z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AF0F4C93BA884C0E9732E3B098FE42BE_13</vt:lpwstr>
  </property>
</Properties>
</file>